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6ED991" w14:textId="7DFA2600" w:rsidR="00176928" w:rsidRPr="004B798E" w:rsidRDefault="00176928" w:rsidP="0017692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AB52CA">
        <w:rPr>
          <w:rFonts w:ascii="Arial" w:hAnsi="Arial" w:cs="Arial"/>
          <w:b/>
          <w:sz w:val="24"/>
          <w:szCs w:val="24"/>
        </w:rPr>
        <w:t xml:space="preserve"> 1</w:t>
      </w:r>
      <w:r w:rsidR="00DE0A42">
        <w:rPr>
          <w:rFonts w:ascii="Arial" w:hAnsi="Arial" w:cs="Arial"/>
          <w:b/>
          <w:sz w:val="24"/>
          <w:szCs w:val="24"/>
        </w:rPr>
        <w:t>1</w:t>
      </w:r>
      <w:r w:rsidR="00844FE4"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043314" w:rsidRPr="00043314">
        <w:rPr>
          <w:rFonts w:ascii="Arial" w:hAnsi="Arial" w:cs="Arial"/>
          <w:b/>
          <w:sz w:val="24"/>
          <w:szCs w:val="24"/>
        </w:rPr>
        <w:t>2</w:t>
      </w:r>
      <w:r w:rsidR="009C3DDF">
        <w:rPr>
          <w:rFonts w:ascii="Arial" w:hAnsi="Arial" w:cs="Arial"/>
          <w:b/>
          <w:sz w:val="24"/>
          <w:szCs w:val="24"/>
        </w:rPr>
        <w:t>4</w:t>
      </w:r>
      <w:r w:rsidR="003146B1">
        <w:rPr>
          <w:rFonts w:ascii="Arial" w:hAnsi="Arial" w:cs="Arial" w:hint="eastAsia"/>
          <w:b/>
          <w:sz w:val="24"/>
          <w:szCs w:val="24"/>
          <w:lang w:eastAsia="ko-KR"/>
        </w:rPr>
        <w:t>18105</w:t>
      </w:r>
    </w:p>
    <w:p w14:paraId="141461C7" w14:textId="6E22E218" w:rsidR="00DE55A0" w:rsidRPr="00807EF6" w:rsidRDefault="00844FE4" w:rsidP="0017692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Orlando</w:t>
      </w:r>
      <w:r w:rsidR="007C037E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USA</w:t>
      </w:r>
      <w:r w:rsidR="00176928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CE2669"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8</w:t>
      </w:r>
      <w:r w:rsidR="00CE2669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CE2669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</w:t>
      </w:r>
      <w:r w:rsidR="00CE2669">
        <w:rPr>
          <w:rFonts w:ascii="Arial" w:eastAsiaTheme="minorEastAsia" w:hAnsi="Arial"/>
          <w:b/>
          <w:sz w:val="24"/>
          <w:szCs w:val="24"/>
          <w:lang w:eastAsia="ko-KR"/>
        </w:rPr>
        <w:t>–</w:t>
      </w:r>
      <w:r w:rsidR="00CE2669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22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nd</w:t>
      </w:r>
      <w:r w:rsidR="00CE2669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November</w:t>
      </w:r>
      <w:r w:rsidR="00176928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DE0A42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6CF7DC04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BC085A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3D44FC8" w14:textId="07F945DC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E0140">
        <w:rPr>
          <w:rFonts w:ascii="Arial" w:hAnsi="Arial" w:cs="Arial" w:hint="eastAsia"/>
          <w:lang w:val="en-US" w:eastAsia="ko-KR"/>
        </w:rPr>
        <w:t xml:space="preserve">Discussion on </w:t>
      </w:r>
      <w:r w:rsidR="00CE2669">
        <w:rPr>
          <w:rFonts w:ascii="Arial" w:hAnsi="Arial" w:cs="Arial" w:hint="eastAsia"/>
          <w:lang w:val="en-US" w:eastAsia="ko-KR"/>
        </w:rPr>
        <w:t xml:space="preserve">RRM </w:t>
      </w:r>
      <w:r w:rsidR="004C37BC">
        <w:rPr>
          <w:rFonts w:ascii="Arial" w:hAnsi="Arial" w:cs="Arial" w:hint="eastAsia"/>
          <w:lang w:val="en-US" w:eastAsia="ko-KR"/>
        </w:rPr>
        <w:t>impacts of UE-to-UE CLI handling</w:t>
      </w:r>
    </w:p>
    <w:p w14:paraId="230565BA" w14:textId="363E66E7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44FE4">
        <w:rPr>
          <w:rFonts w:ascii="Arial" w:hAnsi="Arial" w:cs="Arial" w:hint="eastAsia"/>
          <w:lang w:val="en-US" w:eastAsia="ko-KR"/>
        </w:rPr>
        <w:t>7</w:t>
      </w:r>
      <w:r w:rsidR="00EE15F0">
        <w:rPr>
          <w:rFonts w:ascii="Arial" w:hAnsi="Arial" w:cs="Arial"/>
          <w:lang w:val="en-US" w:eastAsia="ko-KR"/>
        </w:rPr>
        <w:t>.</w:t>
      </w:r>
      <w:r w:rsidR="000058C7">
        <w:rPr>
          <w:rFonts w:ascii="Arial" w:hAnsi="Arial" w:cs="Arial" w:hint="eastAsia"/>
          <w:lang w:val="en-US" w:eastAsia="ko-KR"/>
        </w:rPr>
        <w:t>20</w:t>
      </w:r>
      <w:r w:rsidR="00EE15F0">
        <w:rPr>
          <w:rFonts w:ascii="Arial" w:hAnsi="Arial" w:cs="Arial"/>
          <w:lang w:val="en-US" w:eastAsia="ko-KR"/>
        </w:rPr>
        <w:t>.</w:t>
      </w:r>
      <w:r w:rsidR="00CE2669">
        <w:rPr>
          <w:rFonts w:ascii="Arial" w:hAnsi="Arial" w:cs="Arial" w:hint="eastAsia"/>
          <w:lang w:val="en-US" w:eastAsia="ko-KR"/>
        </w:rPr>
        <w:t>3</w:t>
      </w:r>
      <w:r w:rsidR="00844FE4">
        <w:rPr>
          <w:rFonts w:ascii="Arial" w:hAnsi="Arial" w:cs="Arial" w:hint="eastAsia"/>
          <w:lang w:val="en-US" w:eastAsia="ko-KR"/>
        </w:rPr>
        <w:t>.1</w:t>
      </w:r>
    </w:p>
    <w:p w14:paraId="211C61A5" w14:textId="1F269AEB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7803EF">
        <w:rPr>
          <w:rFonts w:ascii="Arial" w:hAnsi="Arial" w:cs="Arial"/>
          <w:bCs/>
          <w:lang w:val="en-US" w:eastAsia="ko-KR"/>
        </w:rPr>
        <w:t>Discussion</w:t>
      </w:r>
    </w:p>
    <w:p w14:paraId="58DABEF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ADC391B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D87AFED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65CD22CA" w14:textId="70977BAB" w:rsidR="00FF09F1" w:rsidRPr="001A5E86" w:rsidRDefault="00FF09F1" w:rsidP="00715CE9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provide our views on the </w:t>
      </w:r>
      <w:r w:rsidR="00200069">
        <w:rPr>
          <w:rFonts w:hint="eastAsia"/>
          <w:lang w:val="en-US" w:eastAsia="ko-KR"/>
        </w:rPr>
        <w:t xml:space="preserve">remain </w:t>
      </w:r>
      <w:r w:rsidR="00AB2F8E">
        <w:rPr>
          <w:rFonts w:hint="eastAsia"/>
          <w:lang w:val="en-US" w:eastAsia="ko-KR"/>
        </w:rPr>
        <w:t>open issues</w:t>
      </w:r>
      <w:r w:rsidR="00200069">
        <w:rPr>
          <w:rFonts w:hint="eastAsia"/>
          <w:lang w:val="en-US" w:eastAsia="ko-KR"/>
        </w:rPr>
        <w:t xml:space="preserve"> </w:t>
      </w:r>
      <w:r w:rsidR="001F346E">
        <w:rPr>
          <w:rFonts w:hint="eastAsia"/>
          <w:lang w:val="en-US" w:eastAsia="ko-KR"/>
        </w:rPr>
        <w:t xml:space="preserve">on RRM impacts of UE-to-UE CLI handle </w:t>
      </w:r>
      <w:r w:rsidR="00200069">
        <w:rPr>
          <w:rFonts w:hint="eastAsia"/>
          <w:lang w:val="en-US" w:eastAsia="ko-KR"/>
        </w:rPr>
        <w:t>described in WF</w:t>
      </w:r>
      <w:r w:rsidR="001F346E">
        <w:rPr>
          <w:rFonts w:hint="eastAsia"/>
          <w:lang w:val="en-US" w:eastAsia="ko-KR"/>
        </w:rPr>
        <w:t xml:space="preserve"> </w:t>
      </w:r>
      <w:r w:rsidR="00200069">
        <w:rPr>
          <w:rFonts w:hint="eastAsia"/>
          <w:lang w:val="en-US" w:eastAsia="ko-KR"/>
        </w:rPr>
        <w:t>[1]</w:t>
      </w:r>
      <w:r w:rsidR="00AB2F8E">
        <w:rPr>
          <w:rFonts w:hint="eastAsia"/>
          <w:lang w:val="en-US" w:eastAsia="ko-KR"/>
        </w:rPr>
        <w:t xml:space="preserve">. </w:t>
      </w:r>
    </w:p>
    <w:p w14:paraId="319400E2" w14:textId="77777777" w:rsidR="00715CE9" w:rsidRPr="004C061E" w:rsidRDefault="00715CE9" w:rsidP="000D5DCF">
      <w:pPr>
        <w:pStyle w:val="a0"/>
        <w:rPr>
          <w:lang w:val="en-US" w:eastAsia="ko-KR"/>
        </w:rPr>
      </w:pPr>
    </w:p>
    <w:p w14:paraId="0D714705" w14:textId="77777777" w:rsidR="00747C46" w:rsidRDefault="00C90E2E" w:rsidP="00747C46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  <w:r w:rsidR="00747C46">
        <w:rPr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F00BD" w14:paraId="51BDF0FE" w14:textId="77777777" w:rsidTr="008F00BD">
        <w:tc>
          <w:tcPr>
            <w:tcW w:w="9855" w:type="dxa"/>
          </w:tcPr>
          <w:p w14:paraId="4F816019" w14:textId="0C78D5AE" w:rsidR="008F00BD" w:rsidRPr="008F00BD" w:rsidRDefault="008F00BD" w:rsidP="008F00BD">
            <w:pPr>
              <w:pStyle w:val="a0"/>
              <w:rPr>
                <w:b/>
                <w:bCs/>
                <w:u w:val="single"/>
                <w:lang w:val="en-US" w:eastAsia="ko-KR"/>
              </w:rPr>
            </w:pPr>
            <w:r w:rsidRPr="008F00BD">
              <w:rPr>
                <w:b/>
                <w:bCs/>
                <w:u w:val="single"/>
                <w:lang w:val="en-US" w:eastAsia="ko-KR"/>
              </w:rPr>
              <w:t xml:space="preserve">Issue </w:t>
            </w:r>
            <w:r w:rsidR="004C37BC">
              <w:rPr>
                <w:rFonts w:hint="eastAsia"/>
                <w:b/>
                <w:bCs/>
                <w:u w:val="single"/>
                <w:lang w:val="en-US" w:eastAsia="ko-KR"/>
              </w:rPr>
              <w:t>1</w:t>
            </w:r>
            <w:r w:rsidRPr="008F00BD">
              <w:rPr>
                <w:b/>
                <w:bCs/>
                <w:u w:val="single"/>
                <w:lang w:val="en-US" w:eastAsia="ko-KR"/>
              </w:rPr>
              <w:t>-1-</w:t>
            </w:r>
            <w:r w:rsidR="004C37BC">
              <w:rPr>
                <w:rFonts w:hint="eastAsia"/>
                <w:b/>
                <w:bCs/>
                <w:u w:val="single"/>
                <w:lang w:val="en-US" w:eastAsia="ko-KR"/>
              </w:rPr>
              <w:t>2</w:t>
            </w:r>
            <w:r w:rsidRPr="008F00BD">
              <w:rPr>
                <w:b/>
                <w:bCs/>
                <w:u w:val="single"/>
                <w:lang w:val="en-US" w:eastAsia="ko-KR"/>
              </w:rPr>
              <w:t xml:space="preserve">: Baseline for defining requirements </w:t>
            </w:r>
          </w:p>
          <w:p w14:paraId="563A58C6" w14:textId="77777777" w:rsidR="00307427" w:rsidRPr="00307427" w:rsidRDefault="00307427" w:rsidP="00307427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307427">
              <w:rPr>
                <w:rFonts w:eastAsia="SimSun"/>
                <w:szCs w:val="24"/>
                <w:lang w:eastAsia="zh-CN"/>
              </w:rPr>
              <w:t xml:space="preserve">Proposal 1 (LGE, CTC, MTK): </w:t>
            </w:r>
          </w:p>
          <w:p w14:paraId="176C997F" w14:textId="77777777" w:rsidR="00307427" w:rsidRDefault="00307427" w:rsidP="00307427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B</w:t>
            </w:r>
            <w:r w:rsidRPr="00CC1750">
              <w:rPr>
                <w:rFonts w:eastAsia="SimSun"/>
                <w:szCs w:val="24"/>
                <w:lang w:eastAsia="zh-CN"/>
              </w:rPr>
              <w:t xml:space="preserve">oth R16 CLI measurement requirements and L1-RSRP measurement requirements can be </w:t>
            </w:r>
            <w:r>
              <w:rPr>
                <w:rFonts w:eastAsia="SimSun"/>
                <w:szCs w:val="24"/>
                <w:lang w:eastAsia="zh-CN"/>
              </w:rPr>
              <w:t xml:space="preserve">used as </w:t>
            </w:r>
            <w:r w:rsidRPr="00CC1750">
              <w:rPr>
                <w:rFonts w:eastAsia="SimSun"/>
                <w:szCs w:val="24"/>
                <w:lang w:eastAsia="zh-CN"/>
              </w:rPr>
              <w:t>baseline</w:t>
            </w:r>
            <w:r>
              <w:rPr>
                <w:rFonts w:eastAsia="SimSun"/>
                <w:szCs w:val="24"/>
                <w:lang w:eastAsia="zh-CN"/>
              </w:rPr>
              <w:t xml:space="preserve"> to define requirements for </w:t>
            </w:r>
            <w:r>
              <w:rPr>
                <w:rFonts w:hint="eastAsia"/>
                <w:lang w:eastAsia="ko-KR"/>
              </w:rPr>
              <w:t>L1 based UE-to-UE CLI measurement</w:t>
            </w:r>
            <w:r w:rsidRPr="005D42C9">
              <w:rPr>
                <w:rFonts w:eastAsia="SimSun"/>
                <w:szCs w:val="24"/>
                <w:lang w:eastAsia="zh-CN"/>
              </w:rPr>
              <w:t>.</w:t>
            </w:r>
            <w:r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3C495063" w14:textId="77777777" w:rsidR="00307427" w:rsidRDefault="00307427" w:rsidP="00307427">
            <w:pPr>
              <w:pStyle w:val="ad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Proposal 2 (Ericsson)</w:t>
            </w:r>
          </w:p>
          <w:p w14:paraId="639DC918" w14:textId="77777777" w:rsidR="00307427" w:rsidRDefault="00307427" w:rsidP="00307427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For L1-SRS-RSRP: measurement requirements shall base on simulation results</w:t>
            </w:r>
          </w:p>
          <w:p w14:paraId="37388379" w14:textId="77777777" w:rsidR="00307427" w:rsidRDefault="00307427" w:rsidP="00307427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For L1-CLI-RSSI: </w:t>
            </w:r>
            <w:r w:rsidRPr="00C17E04">
              <w:rPr>
                <w:rFonts w:eastAsia="SimSun"/>
                <w:szCs w:val="24"/>
                <w:lang w:eastAsia="zh-CN"/>
              </w:rPr>
              <w:t>Rel-16 CLI-RSSI requirement framework can be used as a baseline. Further updates can be made when RAN1 finalized the measurement RS configuration and method.</w:t>
            </w:r>
          </w:p>
          <w:p w14:paraId="31508EF4" w14:textId="0B9A8331" w:rsidR="008F00BD" w:rsidRPr="008F00BD" w:rsidRDefault="008F00BD" w:rsidP="008F00BD">
            <w:pPr>
              <w:pStyle w:val="a0"/>
              <w:rPr>
                <w:lang w:eastAsia="ko-KR"/>
              </w:rPr>
            </w:pPr>
            <w:r w:rsidRPr="008F00BD">
              <w:rPr>
                <w:lang w:eastAsia="ko-KR"/>
              </w:rPr>
              <w:t>Recommended WF</w:t>
            </w:r>
          </w:p>
          <w:p w14:paraId="41AE2B3F" w14:textId="1B4EFA50" w:rsidR="004C37BC" w:rsidRPr="008F00BD" w:rsidRDefault="004C37BC" w:rsidP="00F678CB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4C37BC">
              <w:rPr>
                <w:szCs w:val="24"/>
                <w:lang w:eastAsia="zh-CN"/>
              </w:rPr>
              <w:t>Close the issue, and RAN4 to focus on the exact requirement development rather than the baseline</w:t>
            </w:r>
            <w:r w:rsidRPr="004C37BC">
              <w:rPr>
                <w:rFonts w:hint="eastAsia"/>
                <w:szCs w:val="24"/>
                <w:lang w:eastAsia="ko-KR"/>
              </w:rPr>
              <w:t>.</w:t>
            </w:r>
          </w:p>
        </w:tc>
      </w:tr>
    </w:tbl>
    <w:p w14:paraId="3348C13D" w14:textId="16771913" w:rsidR="008F00BD" w:rsidRDefault="000F5D69" w:rsidP="00F678CB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For L1 based UE-to-UE CLI measurement, both R16 CLI measurement requirements and L1-RSRP measurement requirements can be baseline. </w:t>
      </w:r>
      <w:r w:rsidR="008500A4">
        <w:rPr>
          <w:rFonts w:hint="eastAsia"/>
          <w:lang w:eastAsia="ko-KR"/>
        </w:rPr>
        <w:t>Because there is no big difference between them except the frequency domain range. The L1 based UE-to-UE CLI measurement for SBFD should consider only DL sub-band</w:t>
      </w:r>
      <w:r w:rsidR="00805D95">
        <w:rPr>
          <w:rFonts w:hint="eastAsia"/>
          <w:lang w:eastAsia="ko-KR"/>
        </w:rPr>
        <w:t xml:space="preserve"> for L1-CLI-RSSI and UL sub-band for L1-SRS-RSRP respectively</w:t>
      </w:r>
      <w:r w:rsidR="008500A4">
        <w:rPr>
          <w:rFonts w:hint="eastAsia"/>
          <w:lang w:eastAsia="ko-KR"/>
        </w:rPr>
        <w:t xml:space="preserve"> rather than DL active BWP</w:t>
      </w:r>
      <w:r w:rsidR="00805D95">
        <w:rPr>
          <w:rFonts w:hint="eastAsia"/>
          <w:lang w:eastAsia="ko-KR"/>
        </w:rPr>
        <w:t xml:space="preserve"> which can </w:t>
      </w:r>
      <w:r w:rsidR="00805D95">
        <w:rPr>
          <w:lang w:eastAsia="ko-KR"/>
        </w:rPr>
        <w:t>depend</w:t>
      </w:r>
      <w:r w:rsidR="00805D95">
        <w:rPr>
          <w:rFonts w:hint="eastAsia"/>
          <w:lang w:eastAsia="ko-KR"/>
        </w:rPr>
        <w:t xml:space="preserve"> on RAN1</w:t>
      </w:r>
      <w:r w:rsidR="00805D95">
        <w:rPr>
          <w:lang w:eastAsia="ko-KR"/>
        </w:rPr>
        <w:t>’</w:t>
      </w:r>
      <w:r w:rsidR="00805D95">
        <w:rPr>
          <w:rFonts w:hint="eastAsia"/>
          <w:lang w:eastAsia="ko-KR"/>
        </w:rPr>
        <w:t>s agreement</w:t>
      </w:r>
      <w:r w:rsidR="008500A4">
        <w:rPr>
          <w:rFonts w:hint="eastAsia"/>
          <w:lang w:eastAsia="ko-KR"/>
        </w:rPr>
        <w:t xml:space="preserve">. </w:t>
      </w:r>
    </w:p>
    <w:p w14:paraId="2AA64BAE" w14:textId="64728ABD" w:rsidR="008500A4" w:rsidRDefault="008500A4" w:rsidP="00F678CB">
      <w:pPr>
        <w:pStyle w:val="a0"/>
        <w:rPr>
          <w:lang w:eastAsia="ko-KR"/>
        </w:rPr>
      </w:pPr>
    </w:p>
    <w:p w14:paraId="40D32302" w14:textId="4A956FDE" w:rsidR="008500A4" w:rsidRDefault="008500A4" w:rsidP="008500A4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E551F0"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For L1 based UE-to-UE CLI measurement, both R16 CLI measurement requirements and L1-RSRP measurement requirements can be baseline.</w:t>
      </w:r>
    </w:p>
    <w:p w14:paraId="1CEC303D" w14:textId="77777777" w:rsidR="00E551F0" w:rsidRDefault="00E551F0" w:rsidP="008500A4">
      <w:pPr>
        <w:pStyle w:val="a0"/>
        <w:jc w:val="both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F00BD" w14:paraId="1721A9A7" w14:textId="77777777" w:rsidTr="008F00BD">
        <w:tc>
          <w:tcPr>
            <w:tcW w:w="9855" w:type="dxa"/>
          </w:tcPr>
          <w:p w14:paraId="259A8ECC" w14:textId="66B3C0D3" w:rsidR="008F00BD" w:rsidRPr="008F00BD" w:rsidRDefault="008F00BD" w:rsidP="008F00BD">
            <w:pPr>
              <w:pStyle w:val="a0"/>
              <w:rPr>
                <w:b/>
                <w:bCs/>
                <w:u w:val="single"/>
                <w:lang w:val="sv-SE" w:eastAsia="ko-KR"/>
              </w:rPr>
            </w:pPr>
            <w:r w:rsidRPr="008F00BD">
              <w:rPr>
                <w:b/>
                <w:bCs/>
                <w:u w:val="single"/>
                <w:lang w:val="sv-SE" w:eastAsia="ko-KR"/>
              </w:rPr>
              <w:t xml:space="preserve">Issue </w:t>
            </w:r>
            <w:r w:rsidR="004C37BC">
              <w:rPr>
                <w:rFonts w:hint="eastAsia"/>
                <w:b/>
                <w:bCs/>
                <w:u w:val="single"/>
                <w:lang w:val="sv-SE" w:eastAsia="ko-KR"/>
              </w:rPr>
              <w:t>1</w:t>
            </w:r>
            <w:r w:rsidRPr="008F00BD">
              <w:rPr>
                <w:b/>
                <w:bCs/>
                <w:u w:val="single"/>
                <w:lang w:val="sv-SE" w:eastAsia="ko-KR"/>
              </w:rPr>
              <w:t>-1-</w:t>
            </w:r>
            <w:r w:rsidR="004C37BC">
              <w:rPr>
                <w:rFonts w:hint="eastAsia"/>
                <w:b/>
                <w:bCs/>
                <w:u w:val="single"/>
                <w:lang w:val="sv-SE" w:eastAsia="ko-KR"/>
              </w:rPr>
              <w:t>3</w:t>
            </w:r>
            <w:r w:rsidRPr="008F00BD">
              <w:rPr>
                <w:b/>
                <w:bCs/>
                <w:u w:val="single"/>
                <w:lang w:val="sv-SE" w:eastAsia="ko-KR"/>
              </w:rPr>
              <w:t xml:space="preserve">: Measurement methods </w:t>
            </w:r>
          </w:p>
          <w:p w14:paraId="172F6D7E" w14:textId="77777777" w:rsidR="00A95118" w:rsidRPr="00A95118" w:rsidRDefault="00A95118" w:rsidP="00A95118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eastAsia="SimSun"/>
                <w:szCs w:val="24"/>
                <w:lang w:eastAsia="zh-CN"/>
              </w:rPr>
              <w:t xml:space="preserve">Proposal 1 (vivo, ZTE, </w:t>
            </w:r>
            <w:r w:rsidRPr="00A95118">
              <w:rPr>
                <w:rFonts w:eastAsia="SimSun" w:hint="eastAsia"/>
                <w:szCs w:val="24"/>
                <w:lang w:eastAsia="zh-CN"/>
              </w:rPr>
              <w:t>HW</w:t>
            </w:r>
            <w:r w:rsidRPr="00A95118">
              <w:rPr>
                <w:rFonts w:eastAsia="SimSun"/>
                <w:szCs w:val="24"/>
                <w:lang w:eastAsia="zh-CN"/>
              </w:rPr>
              <w:t xml:space="preserve">, </w:t>
            </w:r>
            <w:r w:rsidRPr="00A95118">
              <w:rPr>
                <w:rFonts w:eastAsia="SimSun" w:hint="eastAsia"/>
                <w:szCs w:val="24"/>
                <w:lang w:eastAsia="zh-CN"/>
              </w:rPr>
              <w:t>MTK</w:t>
            </w:r>
            <w:r w:rsidRPr="00A95118">
              <w:rPr>
                <w:rFonts w:eastAsia="SimSun"/>
                <w:szCs w:val="24"/>
                <w:lang w:eastAsia="zh-CN"/>
              </w:rPr>
              <w:t xml:space="preserve">): </w:t>
            </w:r>
          </w:p>
          <w:p w14:paraId="118842C8" w14:textId="77777777" w:rsidR="00A95118" w:rsidRPr="00A95118" w:rsidRDefault="00A95118" w:rsidP="00A95118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eastAsia="SimSun"/>
                <w:szCs w:val="24"/>
                <w:lang w:eastAsia="zh-CN"/>
              </w:rPr>
              <w:t>Differentiation on requirements based on different methods should be considered, based on further RAN1 conclusions.</w:t>
            </w:r>
          </w:p>
          <w:p w14:paraId="3376BB7D" w14:textId="77777777" w:rsidR="00A95118" w:rsidRPr="00A95118" w:rsidRDefault="00A95118" w:rsidP="00A95118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eastAsia="SimSun"/>
                <w:szCs w:val="24"/>
                <w:lang w:eastAsia="zh-CN"/>
              </w:rPr>
              <w:t xml:space="preserve">Proposal 2 (LGE): </w:t>
            </w:r>
          </w:p>
          <w:p w14:paraId="6D03732A" w14:textId="77777777" w:rsidR="00A95118" w:rsidRPr="00A95118" w:rsidRDefault="00A95118" w:rsidP="00A95118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hint="eastAsia"/>
                <w:lang w:eastAsia="ko-KR"/>
              </w:rPr>
              <w:t>The UE to support L1 based UE-to-UE CLI measurement has to capable to measure the CLI measurement with sub-band unit rather than DL-active BWP unit.</w:t>
            </w:r>
            <w:r w:rsidRPr="00A95118"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3865FA69" w14:textId="77777777" w:rsidR="00A95118" w:rsidRPr="00A95118" w:rsidRDefault="00A95118" w:rsidP="00A95118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eastAsia="SimSun"/>
                <w:szCs w:val="24"/>
                <w:lang w:eastAsia="zh-CN"/>
              </w:rPr>
              <w:t xml:space="preserve">Proposal 3 (Nokia): </w:t>
            </w:r>
          </w:p>
          <w:p w14:paraId="3B445434" w14:textId="77777777" w:rsidR="00A95118" w:rsidRPr="00A95118" w:rsidRDefault="00A95118" w:rsidP="00A95118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szCs w:val="24"/>
                <w:lang w:eastAsia="zh-CN"/>
              </w:rPr>
              <w:t>RAN4 to define the CLI measurement requirements in SBFD as the following:</w:t>
            </w:r>
          </w:p>
          <w:p w14:paraId="475F225C" w14:textId="77777777" w:rsidR="00A95118" w:rsidRPr="00A95118" w:rsidRDefault="00A95118" w:rsidP="00A95118">
            <w:pPr>
              <w:pStyle w:val="ad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eastAsia="SimSun"/>
                <w:szCs w:val="24"/>
                <w:lang w:eastAsia="zh-CN"/>
              </w:rPr>
              <w:t>SRS-RSRP measurement requirements for Method#2.</w:t>
            </w:r>
          </w:p>
          <w:p w14:paraId="27B60A9A" w14:textId="77777777" w:rsidR="00A95118" w:rsidRPr="00A95118" w:rsidRDefault="00A95118" w:rsidP="00A95118">
            <w:pPr>
              <w:pStyle w:val="ad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eastAsia="SimSun"/>
                <w:szCs w:val="24"/>
                <w:lang w:eastAsia="zh-CN"/>
              </w:rPr>
              <w:t>CLI-RSSI measurement requirements for Method#1 and Method#3.</w:t>
            </w:r>
          </w:p>
          <w:p w14:paraId="0DC16DFF" w14:textId="77777777" w:rsidR="00A95118" w:rsidRPr="00A95118" w:rsidRDefault="00A95118" w:rsidP="00A95118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eastAsia="SimSun"/>
                <w:szCs w:val="24"/>
                <w:lang w:eastAsia="zh-CN"/>
              </w:rPr>
              <w:lastRenderedPageBreak/>
              <w:t xml:space="preserve">Proposal 4 (Samsung, CTC, QC): </w:t>
            </w:r>
          </w:p>
          <w:p w14:paraId="50A57E04" w14:textId="77777777" w:rsidR="00A95118" w:rsidRPr="00853EBE" w:rsidRDefault="00A95118" w:rsidP="00A95118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eastAsia="SimSun"/>
                <w:szCs w:val="24"/>
                <w:lang w:eastAsia="zh-CN"/>
              </w:rPr>
              <w:t xml:space="preserve">RAN4 shall specify L1 CLI measurement </w:t>
            </w:r>
            <w:r w:rsidRPr="00853EBE">
              <w:rPr>
                <w:rFonts w:eastAsia="SimSun"/>
                <w:szCs w:val="24"/>
                <w:lang w:eastAsia="zh-CN"/>
              </w:rPr>
              <w:t xml:space="preserve">requirements at least for below methods </w:t>
            </w:r>
          </w:p>
          <w:p w14:paraId="77E04A00" w14:textId="77777777" w:rsidR="00A95118" w:rsidRPr="00853EBE" w:rsidRDefault="00A95118" w:rsidP="00A95118">
            <w:pPr>
              <w:pStyle w:val="ad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853EBE">
              <w:rPr>
                <w:rFonts w:eastAsia="SimSun"/>
                <w:szCs w:val="24"/>
                <w:lang w:eastAsia="zh-CN"/>
              </w:rPr>
              <w:t>Method#1: UE measures RSSI within DL subband</w:t>
            </w:r>
          </w:p>
          <w:p w14:paraId="7283C713" w14:textId="77777777" w:rsidR="00A95118" w:rsidRDefault="00A95118" w:rsidP="00A95118">
            <w:pPr>
              <w:pStyle w:val="ad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853EBE">
              <w:rPr>
                <w:rFonts w:eastAsia="SimSun"/>
                <w:szCs w:val="24"/>
                <w:lang w:eastAsia="zh-CN"/>
              </w:rPr>
              <w:t xml:space="preserve">Method#2: UE measures RSRP of aggressor UE within UL subband </w:t>
            </w:r>
          </w:p>
          <w:p w14:paraId="048222E2" w14:textId="7F451446" w:rsidR="00A95118" w:rsidRPr="00A95118" w:rsidRDefault="00A95118" w:rsidP="00A95118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EB3F08">
              <w:rPr>
                <w:rFonts w:eastAsia="SimSun"/>
                <w:szCs w:val="24"/>
                <w:lang w:eastAsia="zh-CN"/>
              </w:rPr>
              <w:t>Additional methods can be considered based on further RAN1 agreements.</w:t>
            </w:r>
          </w:p>
          <w:p w14:paraId="3564E33B" w14:textId="4E433CD9" w:rsidR="008F00BD" w:rsidRPr="008F00BD" w:rsidRDefault="008F00BD" w:rsidP="008F00BD">
            <w:pPr>
              <w:pStyle w:val="a0"/>
              <w:rPr>
                <w:lang w:eastAsia="ko-KR"/>
              </w:rPr>
            </w:pPr>
            <w:r w:rsidRPr="008F00BD">
              <w:rPr>
                <w:lang w:eastAsia="ko-KR"/>
              </w:rPr>
              <w:t>Recommended WF</w:t>
            </w:r>
          </w:p>
          <w:p w14:paraId="7A6E0DF8" w14:textId="77777777" w:rsidR="008F00BD" w:rsidRPr="008F00BD" w:rsidRDefault="008F00BD" w:rsidP="008F00BD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 xml:space="preserve">RAN4 to wait for RAN1 conclusion on the supported methods of L1 based UE-to-UE CLI measurement. </w:t>
            </w:r>
          </w:p>
          <w:p w14:paraId="6DACBED3" w14:textId="27AB987F" w:rsidR="008F00BD" w:rsidRPr="008F00BD" w:rsidRDefault="008F00BD" w:rsidP="00F678CB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 xml:space="preserve">Meanwhile, RAN4 to discuss the impacts of different measurement methods on the requirements. </w:t>
            </w:r>
          </w:p>
        </w:tc>
      </w:tr>
    </w:tbl>
    <w:p w14:paraId="59BEE9FC" w14:textId="2209625C" w:rsidR="009E54CE" w:rsidRDefault="002C032C" w:rsidP="00F678CB">
      <w:pPr>
        <w:pStyle w:val="a0"/>
        <w:rPr>
          <w:lang w:eastAsia="ko-KR"/>
        </w:rPr>
      </w:pPr>
      <w:r>
        <w:rPr>
          <w:rFonts w:hint="eastAsia"/>
          <w:lang w:eastAsia="ko-KR"/>
        </w:rPr>
        <w:lastRenderedPageBreak/>
        <w:t>RAN1 agreed as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032C" w14:paraId="57E61133" w14:textId="77777777" w:rsidTr="002C032C">
        <w:tc>
          <w:tcPr>
            <w:tcW w:w="9855" w:type="dxa"/>
          </w:tcPr>
          <w:p w14:paraId="1EFD9FE0" w14:textId="77777777" w:rsidR="002C032C" w:rsidRPr="00545626" w:rsidRDefault="002C032C" w:rsidP="002C032C">
            <w:pPr>
              <w:rPr>
                <w:rFonts w:eastAsia="바탕"/>
                <w:b/>
                <w:bCs/>
                <w:szCs w:val="24"/>
              </w:rPr>
            </w:pPr>
            <w:r w:rsidRPr="00545626">
              <w:rPr>
                <w:rFonts w:eastAsia="바탕"/>
                <w:b/>
                <w:bCs/>
                <w:szCs w:val="24"/>
                <w:highlight w:val="green"/>
              </w:rPr>
              <w:t>Agreement</w:t>
            </w:r>
            <w:r w:rsidRPr="00545626">
              <w:rPr>
                <w:rFonts w:eastAsia="바탕"/>
                <w:b/>
                <w:bCs/>
                <w:szCs w:val="24"/>
              </w:rPr>
              <w:t xml:space="preserve"> (from RAN1#118)</w:t>
            </w:r>
          </w:p>
          <w:p w14:paraId="02EB1BB6" w14:textId="77777777" w:rsidR="002C032C" w:rsidRPr="00545626" w:rsidRDefault="002C032C" w:rsidP="002C032C">
            <w:pPr>
              <w:rPr>
                <w:rFonts w:eastAsia="바탕"/>
                <w:szCs w:val="24"/>
              </w:rPr>
            </w:pPr>
            <w:r w:rsidRPr="00545626">
              <w:rPr>
                <w:rFonts w:eastAsia="바탕"/>
                <w:szCs w:val="24"/>
              </w:rPr>
              <w:t>For L1 UE-to-UE CLI measurement and reporting, CLI measurements is performed within the active DL BWP and the following are supported</w:t>
            </w:r>
          </w:p>
          <w:p w14:paraId="1092C599" w14:textId="77777777" w:rsidR="002C032C" w:rsidRPr="00545626" w:rsidRDefault="002C032C" w:rsidP="002C032C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바탕"/>
                <w:szCs w:val="24"/>
              </w:rPr>
            </w:pPr>
            <w:r w:rsidRPr="00545626">
              <w:rPr>
                <w:rFonts w:eastAsia="바탕"/>
                <w:szCs w:val="24"/>
              </w:rPr>
              <w:t>Method#1: UE measures RSSI within DL subband</w:t>
            </w:r>
          </w:p>
          <w:p w14:paraId="69B34610" w14:textId="77777777" w:rsidR="002C032C" w:rsidRDefault="002C032C" w:rsidP="002C032C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바탕"/>
                <w:szCs w:val="24"/>
              </w:rPr>
            </w:pPr>
            <w:r w:rsidRPr="00545626">
              <w:rPr>
                <w:rFonts w:eastAsia="바탕"/>
                <w:szCs w:val="24"/>
              </w:rPr>
              <w:t>Method#2: UE measures RSRP of aggressor UE within UL subband</w:t>
            </w:r>
          </w:p>
          <w:p w14:paraId="5C9EEC8F" w14:textId="50E92C89" w:rsidR="002C032C" w:rsidRDefault="002C032C" w:rsidP="002C032C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545626">
              <w:rPr>
                <w:rFonts w:eastAsia="바탕"/>
                <w:szCs w:val="24"/>
              </w:rPr>
              <w:t>FFS: Method#3: UE measures RSSI within UL subband</w:t>
            </w:r>
          </w:p>
        </w:tc>
      </w:tr>
    </w:tbl>
    <w:p w14:paraId="27921FDB" w14:textId="77777777" w:rsidR="002C032C" w:rsidRDefault="002C032C" w:rsidP="00F678CB">
      <w:pPr>
        <w:pStyle w:val="a0"/>
        <w:rPr>
          <w:lang w:eastAsia="ko-KR"/>
        </w:rPr>
      </w:pPr>
    </w:p>
    <w:p w14:paraId="3040FBD3" w14:textId="2ADF62D8" w:rsidR="002C032C" w:rsidRDefault="002C032C" w:rsidP="00F678CB">
      <w:pPr>
        <w:pStyle w:val="a0"/>
        <w:rPr>
          <w:lang w:eastAsia="ko-KR"/>
        </w:rPr>
      </w:pPr>
      <w:r>
        <w:rPr>
          <w:rFonts w:hint="eastAsia"/>
          <w:lang w:eastAsia="ko-KR"/>
        </w:rPr>
        <w:t>We think RAN4 need to specify L1 CLI measurement requirements for the agreed methods first. And if additional methods are agreed from RAN1, RAN4 can consider the a</w:t>
      </w:r>
      <w:r w:rsidR="0054659D">
        <w:rPr>
          <w:rFonts w:hint="eastAsia"/>
          <w:lang w:eastAsia="ko-KR"/>
        </w:rPr>
        <w:t>dditional methods.</w:t>
      </w:r>
    </w:p>
    <w:p w14:paraId="2372DB98" w14:textId="77777777" w:rsidR="00637281" w:rsidRDefault="00637281" w:rsidP="00F678CB">
      <w:pPr>
        <w:pStyle w:val="a0"/>
        <w:rPr>
          <w:lang w:eastAsia="ko-KR"/>
        </w:rPr>
      </w:pPr>
    </w:p>
    <w:p w14:paraId="444A1FBB" w14:textId="437E6B90" w:rsidR="0054659D" w:rsidRDefault="00637281" w:rsidP="00637281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54659D"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 w:rsidR="0054659D">
        <w:rPr>
          <w:rFonts w:hint="eastAsia"/>
          <w:lang w:eastAsia="ko-KR"/>
        </w:rPr>
        <w:t>RAN4 shall specify L1 CLI measurement requirements at least for below methods (S</w:t>
      </w:r>
      <w:r w:rsidR="004C061E">
        <w:rPr>
          <w:rFonts w:hint="eastAsia"/>
          <w:lang w:eastAsia="ko-KR"/>
        </w:rPr>
        <w:t>upport P4)</w:t>
      </w:r>
    </w:p>
    <w:p w14:paraId="57EF0FD0" w14:textId="55F62CF9" w:rsidR="0054659D" w:rsidRPr="0054659D" w:rsidRDefault="0054659D" w:rsidP="0054659D">
      <w:pPr>
        <w:pStyle w:val="a0"/>
        <w:numPr>
          <w:ilvl w:val="1"/>
          <w:numId w:val="28"/>
        </w:numPr>
        <w:jc w:val="both"/>
        <w:rPr>
          <w:lang w:eastAsia="ko-KR"/>
        </w:rPr>
      </w:pPr>
      <w:r w:rsidRPr="00545626">
        <w:rPr>
          <w:rFonts w:eastAsia="바탕"/>
          <w:szCs w:val="24"/>
        </w:rPr>
        <w:t>Method#1: UE measures RSSI within DL subband</w:t>
      </w:r>
    </w:p>
    <w:p w14:paraId="0209A3FD" w14:textId="1C0FD50C" w:rsidR="0054659D" w:rsidRPr="0054659D" w:rsidRDefault="0054659D" w:rsidP="0054659D">
      <w:pPr>
        <w:pStyle w:val="a0"/>
        <w:numPr>
          <w:ilvl w:val="1"/>
          <w:numId w:val="28"/>
        </w:numPr>
        <w:jc w:val="both"/>
        <w:rPr>
          <w:lang w:eastAsia="ko-KR"/>
        </w:rPr>
      </w:pPr>
      <w:r w:rsidRPr="00545626">
        <w:rPr>
          <w:rFonts w:eastAsia="바탕"/>
          <w:szCs w:val="24"/>
        </w:rPr>
        <w:t>Method#2: UE measures RSRP of aggressor UE within UL subband</w:t>
      </w:r>
    </w:p>
    <w:p w14:paraId="3C67277B" w14:textId="3DB092CF" w:rsidR="0054659D" w:rsidRPr="00A95118" w:rsidRDefault="0054659D" w:rsidP="0054659D">
      <w:pPr>
        <w:pStyle w:val="a0"/>
        <w:numPr>
          <w:ilvl w:val="0"/>
          <w:numId w:val="28"/>
        </w:numPr>
        <w:jc w:val="both"/>
        <w:rPr>
          <w:lang w:eastAsia="ko-KR"/>
        </w:rPr>
      </w:pPr>
      <w:r>
        <w:rPr>
          <w:rFonts w:eastAsia="바탕" w:hint="eastAsia"/>
          <w:szCs w:val="24"/>
          <w:lang w:eastAsia="ko-KR"/>
        </w:rPr>
        <w:t>Additional methods can be considered based on further RAN1 agreements.</w:t>
      </w:r>
    </w:p>
    <w:p w14:paraId="42425288" w14:textId="77777777" w:rsidR="00A95118" w:rsidRDefault="00A95118" w:rsidP="00A95118">
      <w:pPr>
        <w:pStyle w:val="a0"/>
        <w:ind w:left="720"/>
        <w:jc w:val="both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F00BD" w14:paraId="652EFC8A" w14:textId="77777777" w:rsidTr="008F00BD">
        <w:tc>
          <w:tcPr>
            <w:tcW w:w="9855" w:type="dxa"/>
          </w:tcPr>
          <w:p w14:paraId="16C14A85" w14:textId="1692F6BA" w:rsidR="008F00BD" w:rsidRPr="008F00BD" w:rsidRDefault="008F00BD" w:rsidP="008F00BD">
            <w:pPr>
              <w:pStyle w:val="a0"/>
              <w:rPr>
                <w:b/>
                <w:bCs/>
                <w:u w:val="single"/>
                <w:lang w:val="sv-SE" w:eastAsia="ko-KR"/>
              </w:rPr>
            </w:pPr>
            <w:r w:rsidRPr="008F00BD">
              <w:rPr>
                <w:b/>
                <w:bCs/>
                <w:u w:val="single"/>
                <w:lang w:val="sv-SE" w:eastAsia="ko-KR"/>
              </w:rPr>
              <w:t xml:space="preserve">Issue </w:t>
            </w:r>
            <w:r w:rsidR="004C37BC">
              <w:rPr>
                <w:rFonts w:hint="eastAsia"/>
                <w:b/>
                <w:bCs/>
                <w:u w:val="single"/>
                <w:lang w:val="sv-SE" w:eastAsia="ko-KR"/>
              </w:rPr>
              <w:t>1</w:t>
            </w:r>
            <w:r w:rsidRPr="008F00BD">
              <w:rPr>
                <w:b/>
                <w:bCs/>
                <w:u w:val="single"/>
                <w:lang w:val="sv-SE" w:eastAsia="ko-KR"/>
              </w:rPr>
              <w:t>-1-</w:t>
            </w:r>
            <w:r w:rsidR="004C37BC">
              <w:rPr>
                <w:rFonts w:hint="eastAsia"/>
                <w:b/>
                <w:bCs/>
                <w:u w:val="single"/>
                <w:lang w:val="sv-SE" w:eastAsia="ko-KR"/>
              </w:rPr>
              <w:t>4</w:t>
            </w:r>
            <w:r w:rsidRPr="008F00BD">
              <w:rPr>
                <w:b/>
                <w:bCs/>
                <w:u w:val="single"/>
                <w:lang w:val="sv-SE" w:eastAsia="ko-KR"/>
              </w:rPr>
              <w:t xml:space="preserve">: Rx beam </w:t>
            </w:r>
          </w:p>
          <w:p w14:paraId="7546D5DD" w14:textId="77777777" w:rsidR="00A95118" w:rsidRPr="00A95118" w:rsidRDefault="00A95118" w:rsidP="00A95118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eastAsia="SimSun"/>
                <w:szCs w:val="24"/>
                <w:lang w:eastAsia="zh-CN"/>
              </w:rPr>
              <w:t xml:space="preserve">Proposal 1 (CATT, LGE, E///): </w:t>
            </w:r>
          </w:p>
          <w:p w14:paraId="39877872" w14:textId="77777777" w:rsidR="00A95118" w:rsidRPr="00A95118" w:rsidRDefault="00A95118" w:rsidP="00A95118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eastAsia="SimSun"/>
                <w:szCs w:val="24"/>
                <w:lang w:eastAsia="zh-CN"/>
              </w:rPr>
              <w:t xml:space="preserve">The Rx beam assumption for R16 CLI measurement in FR2 can be reused, and it can be revisited if RAN1 has a new assumption. </w:t>
            </w:r>
          </w:p>
          <w:p w14:paraId="1D247C51" w14:textId="77777777" w:rsidR="00A95118" w:rsidRPr="00A95118" w:rsidRDefault="00A95118" w:rsidP="00A95118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eastAsia="SimSun"/>
                <w:szCs w:val="24"/>
                <w:lang w:eastAsia="zh-CN"/>
              </w:rPr>
              <w:t xml:space="preserve">Proposal 2 (Nokia, MTK, QC): </w:t>
            </w:r>
          </w:p>
          <w:p w14:paraId="1BC1ED2B" w14:textId="77777777" w:rsidR="00A95118" w:rsidRPr="00A95118" w:rsidRDefault="00A95118" w:rsidP="00A95118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eastAsia="SimSun"/>
                <w:szCs w:val="24"/>
                <w:lang w:eastAsia="zh-CN"/>
              </w:rPr>
              <w:t>RAN4 to discuss the CLI measurement requirement considering the potential different Rx beams based on RAN1 conclusion.</w:t>
            </w:r>
          </w:p>
          <w:p w14:paraId="79B457DE" w14:textId="77777777" w:rsidR="00A95118" w:rsidRPr="00A95118" w:rsidRDefault="00A95118" w:rsidP="00A95118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eastAsia="SimSun"/>
                <w:szCs w:val="24"/>
                <w:lang w:eastAsia="zh-CN"/>
              </w:rPr>
              <w:t xml:space="preserve">Proposal 3 (Samsung): </w:t>
            </w:r>
          </w:p>
          <w:p w14:paraId="169BEA45" w14:textId="77777777" w:rsidR="00A95118" w:rsidRPr="00A95118" w:rsidRDefault="00A95118" w:rsidP="00A95118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eastAsia="SimSun"/>
                <w:szCs w:val="24"/>
                <w:lang w:eastAsia="zh-CN"/>
              </w:rPr>
              <w:t>For FR2 L1 CLI measurement, UE shall follow the configured ‘typeD’ QCI assumption specified for the CLI measurement.</w:t>
            </w:r>
          </w:p>
          <w:p w14:paraId="76770E0A" w14:textId="77777777" w:rsidR="00A95118" w:rsidRPr="00A95118" w:rsidRDefault="00A95118" w:rsidP="00A95118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eastAsia="SimSun"/>
                <w:szCs w:val="24"/>
                <w:lang w:eastAsia="zh-CN"/>
              </w:rPr>
              <w:t xml:space="preserve">Proposal 4 (HW): </w:t>
            </w:r>
          </w:p>
          <w:p w14:paraId="50627F95" w14:textId="77777777" w:rsidR="00A95118" w:rsidRPr="004F51C8" w:rsidRDefault="00A95118" w:rsidP="00A95118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95118">
              <w:rPr>
                <w:rFonts w:eastAsia="SimSun"/>
                <w:szCs w:val="24"/>
                <w:lang w:eastAsia="zh-CN"/>
              </w:rPr>
              <w:t xml:space="preserve">RAN4 to confirm that no Rx beam sweeping is assumed in measurement period requirements with Rx beam </w:t>
            </w:r>
            <w:r w:rsidRPr="004D4D81">
              <w:rPr>
                <w:rFonts w:eastAsia="SimSun"/>
                <w:szCs w:val="24"/>
                <w:lang w:eastAsia="zh-CN"/>
              </w:rPr>
              <w:t>configuration/determination for L1 CLI measurement.</w:t>
            </w:r>
          </w:p>
          <w:p w14:paraId="10547C74" w14:textId="63D35D3A" w:rsidR="008F00BD" w:rsidRPr="008F00BD" w:rsidRDefault="008F00BD" w:rsidP="008F00BD">
            <w:pPr>
              <w:pStyle w:val="a0"/>
              <w:rPr>
                <w:lang w:eastAsia="ko-KR"/>
              </w:rPr>
            </w:pPr>
            <w:r w:rsidRPr="008F00BD">
              <w:rPr>
                <w:lang w:eastAsia="ko-KR"/>
              </w:rPr>
              <w:t>Recommended WF</w:t>
            </w:r>
          </w:p>
          <w:p w14:paraId="14372118" w14:textId="77777777" w:rsidR="008F00BD" w:rsidRPr="008F00BD" w:rsidRDefault="008F00BD" w:rsidP="008F00BD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 xml:space="preserve">RAN4 to wait for RAN1 conclusion on the Rx beam for L1 based UE-to-UE CLI measurement. </w:t>
            </w:r>
          </w:p>
          <w:p w14:paraId="55CAEE90" w14:textId="7099ECED" w:rsidR="008F00BD" w:rsidRPr="008F00BD" w:rsidRDefault="008F00BD" w:rsidP="00F678CB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F00BD">
              <w:rPr>
                <w:lang w:eastAsia="ko-KR"/>
              </w:rPr>
              <w:t xml:space="preserve">Meanwhile, RAN4 to discuss the impacts of Rx beam configuration/determination on the requirements. </w:t>
            </w:r>
          </w:p>
        </w:tc>
      </w:tr>
    </w:tbl>
    <w:p w14:paraId="50C15748" w14:textId="51F7EB98" w:rsidR="00D82C93" w:rsidRDefault="00637281" w:rsidP="00637281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Regarding the Rx beam configuration/determination for L1 based UE-to-UE CLI measurement, </w:t>
      </w:r>
      <w:r w:rsidR="00D82C93">
        <w:rPr>
          <w:rFonts w:hint="eastAsia"/>
          <w:lang w:eastAsia="ko-KR"/>
        </w:rPr>
        <w:t>RAN1 agreed as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82C93" w14:paraId="5F8C9790" w14:textId="77777777" w:rsidTr="00D82C93">
        <w:tc>
          <w:tcPr>
            <w:tcW w:w="9855" w:type="dxa"/>
          </w:tcPr>
          <w:p w14:paraId="40B893A0" w14:textId="04042610" w:rsidR="00D82C93" w:rsidRDefault="00D82C93" w:rsidP="00D82C93">
            <w:pPr>
              <w:rPr>
                <w:rFonts w:ascii="Times" w:eastAsiaTheme="minorEastAsia" w:hAnsi="Times"/>
                <w:szCs w:val="24"/>
                <w:lang w:eastAsia="ko-KR"/>
              </w:rPr>
            </w:pPr>
            <w:r w:rsidRPr="004B380D">
              <w:rPr>
                <w:rFonts w:ascii="Times" w:eastAsia="바탕" w:hAnsi="Times"/>
                <w:b/>
                <w:bCs/>
                <w:szCs w:val="24"/>
                <w:highlight w:val="green"/>
              </w:rPr>
              <w:t>Agreement</w:t>
            </w:r>
          </w:p>
          <w:p w14:paraId="1D6E9F8E" w14:textId="678A53AA" w:rsidR="00D82C93" w:rsidRPr="004B380D" w:rsidRDefault="00D82C93" w:rsidP="00D82C93">
            <w:pPr>
              <w:rPr>
                <w:rFonts w:ascii="Times" w:eastAsia="SimSun" w:hAnsi="Times"/>
                <w:szCs w:val="24"/>
              </w:rPr>
            </w:pPr>
            <w:r w:rsidRPr="004B380D">
              <w:rPr>
                <w:rFonts w:ascii="Times" w:eastAsia="SimSun" w:hAnsi="Times"/>
                <w:szCs w:val="24"/>
              </w:rPr>
              <w:t xml:space="preserve">For aperiodic L1 CLI-RSSI/CLI-SRS-RSRP reporting on PUSCH, support the following in the IE </w:t>
            </w:r>
            <w:r w:rsidRPr="004B380D">
              <w:rPr>
                <w:rFonts w:ascii="Times" w:eastAsia="SimSun" w:hAnsi="Times"/>
                <w:i/>
                <w:iCs/>
                <w:szCs w:val="24"/>
              </w:rPr>
              <w:t>CSI-AperiodicTriggerStateList</w:t>
            </w:r>
            <w:r w:rsidRPr="004B380D">
              <w:rPr>
                <w:rFonts w:ascii="Times" w:eastAsia="SimSun" w:hAnsi="Times"/>
                <w:szCs w:val="24"/>
              </w:rPr>
              <w:t>:</w:t>
            </w:r>
          </w:p>
          <w:p w14:paraId="37EBC93A" w14:textId="77777777" w:rsidR="00D82C93" w:rsidRPr="004B380D" w:rsidRDefault="00D82C93" w:rsidP="00D82C93">
            <w:pPr>
              <w:numPr>
                <w:ilvl w:val="0"/>
                <w:numId w:val="29"/>
              </w:numPr>
              <w:adjustRightInd w:val="0"/>
              <w:snapToGrid w:val="0"/>
              <w:rPr>
                <w:rFonts w:ascii="Times" w:eastAsia="SimSun" w:hAnsi="Times"/>
                <w:szCs w:val="24"/>
              </w:rPr>
            </w:pPr>
            <w:r w:rsidRPr="004B380D">
              <w:rPr>
                <w:rFonts w:ascii="Times" w:eastAsia="SimSun" w:hAnsi="Times"/>
                <w:szCs w:val="24"/>
              </w:rPr>
              <w:lastRenderedPageBreak/>
              <w:t xml:space="preserve">In </w:t>
            </w:r>
            <w:r w:rsidRPr="004B380D">
              <w:rPr>
                <w:rFonts w:ascii="Times" w:eastAsia="SimSun" w:hAnsi="Times"/>
                <w:i/>
                <w:iCs/>
                <w:szCs w:val="24"/>
              </w:rPr>
              <w:t>CSI-AssociatedReportConfigInfo</w:t>
            </w:r>
            <w:r w:rsidRPr="004B380D">
              <w:rPr>
                <w:rFonts w:ascii="Times" w:eastAsia="SimSun" w:hAnsi="Times"/>
                <w:szCs w:val="24"/>
              </w:rPr>
              <w:t xml:space="preserve"> a list of TCI state(s) with </w:t>
            </w:r>
            <w:r w:rsidRPr="004B380D">
              <w:rPr>
                <w:rFonts w:ascii="Times" w:eastAsia="SimSun" w:hAnsi="Times"/>
                <w:i/>
                <w:iCs/>
                <w:color w:val="000000"/>
                <w:szCs w:val="24"/>
              </w:rPr>
              <w:t>qcl-Type</w:t>
            </w:r>
            <w:r w:rsidRPr="004B380D">
              <w:rPr>
                <w:rFonts w:ascii="Times" w:eastAsia="SimSun" w:hAnsi="Times"/>
                <w:color w:val="000000"/>
                <w:szCs w:val="24"/>
              </w:rPr>
              <w:t xml:space="preserve"> set to</w:t>
            </w:r>
            <w:r w:rsidRPr="004B380D">
              <w:rPr>
                <w:rFonts w:ascii="Times" w:eastAsia="SimSun" w:hAnsi="Times"/>
                <w:color w:val="000000"/>
                <w:szCs w:val="24"/>
                <w:shd w:val="clear" w:color="auto" w:fill="FFFFFF"/>
              </w:rPr>
              <w:t xml:space="preserve"> 'typeD' </w:t>
            </w:r>
            <w:r w:rsidRPr="004B380D">
              <w:rPr>
                <w:rFonts w:ascii="Times" w:eastAsia="SimSun" w:hAnsi="Times"/>
                <w:szCs w:val="24"/>
              </w:rPr>
              <w:t xml:space="preserve">is optionally configured where the TCI state(s) correspond to the resource(s) in the set of CLI measurement resources indicated by </w:t>
            </w:r>
            <w:r w:rsidRPr="004B380D">
              <w:rPr>
                <w:rFonts w:ascii="Times" w:eastAsia="SimSun" w:hAnsi="Times"/>
                <w:i/>
                <w:iCs/>
                <w:szCs w:val="24"/>
              </w:rPr>
              <w:t>CSI-AssociatedReportConfigInfo</w:t>
            </w:r>
          </w:p>
          <w:p w14:paraId="6B938A36" w14:textId="77777777" w:rsidR="00D82C93" w:rsidRPr="004B380D" w:rsidRDefault="00D82C93" w:rsidP="00D82C93">
            <w:pPr>
              <w:numPr>
                <w:ilvl w:val="1"/>
                <w:numId w:val="29"/>
              </w:numPr>
              <w:adjustRightInd w:val="0"/>
              <w:snapToGrid w:val="0"/>
              <w:rPr>
                <w:rFonts w:ascii="Times" w:eastAsia="SimSun" w:hAnsi="Times"/>
                <w:szCs w:val="24"/>
              </w:rPr>
            </w:pPr>
            <w:r w:rsidRPr="00D82C93">
              <w:rPr>
                <w:rFonts w:ascii="Times" w:eastAsia="SimSun" w:hAnsi="Times"/>
                <w:szCs w:val="24"/>
                <w:highlight w:val="yellow"/>
              </w:rPr>
              <w:t>The list of TCI states can be configured (present)</w:t>
            </w:r>
            <w:r w:rsidRPr="004B380D">
              <w:rPr>
                <w:rFonts w:ascii="Times" w:eastAsia="SimSun" w:hAnsi="Times"/>
                <w:szCs w:val="24"/>
              </w:rPr>
              <w:t xml:space="preserve"> only if </w:t>
            </w:r>
            <w:r w:rsidRPr="00D82C93">
              <w:rPr>
                <w:rFonts w:ascii="Times" w:eastAsia="SimSun" w:hAnsi="Times"/>
                <w:i/>
                <w:iCs/>
                <w:szCs w:val="24"/>
                <w:highlight w:val="yellow"/>
              </w:rPr>
              <w:t>unifiedTCI-StateType</w:t>
            </w:r>
            <w:r w:rsidRPr="004B380D">
              <w:rPr>
                <w:rFonts w:ascii="Times" w:eastAsia="SimSun" w:hAnsi="Times"/>
                <w:szCs w:val="24"/>
              </w:rPr>
              <w:t xml:space="preserve"> is configured and the CLI measurement resource(s) are aperiodic</w:t>
            </w:r>
          </w:p>
          <w:p w14:paraId="162A3926" w14:textId="77777777" w:rsidR="00D82C93" w:rsidRPr="004B380D" w:rsidRDefault="00D82C93" w:rsidP="00D82C93">
            <w:pPr>
              <w:numPr>
                <w:ilvl w:val="0"/>
                <w:numId w:val="29"/>
              </w:numPr>
              <w:adjustRightInd w:val="0"/>
              <w:snapToGrid w:val="0"/>
              <w:rPr>
                <w:rFonts w:ascii="Times" w:eastAsia="SimSun" w:hAnsi="Times"/>
                <w:szCs w:val="24"/>
              </w:rPr>
            </w:pPr>
            <w:r w:rsidRPr="00D82C93">
              <w:rPr>
                <w:rFonts w:ascii="Times" w:eastAsia="SimSun" w:hAnsi="Times"/>
                <w:szCs w:val="24"/>
                <w:highlight w:val="yellow"/>
              </w:rPr>
              <w:t>If the list of TCI states is not configured</w:t>
            </w:r>
            <w:r w:rsidRPr="004B380D">
              <w:rPr>
                <w:rFonts w:ascii="Times" w:eastAsia="SimSun" w:hAnsi="Times"/>
                <w:szCs w:val="24"/>
              </w:rPr>
              <w:t xml:space="preserve"> (absent), the UE assumes the following for each CLI measurement resource:</w:t>
            </w:r>
          </w:p>
          <w:p w14:paraId="6CDF2046" w14:textId="77777777" w:rsidR="00D82C93" w:rsidRPr="004B380D" w:rsidRDefault="00D82C93" w:rsidP="00D82C93">
            <w:pPr>
              <w:numPr>
                <w:ilvl w:val="1"/>
                <w:numId w:val="29"/>
              </w:numPr>
              <w:adjustRightInd w:val="0"/>
              <w:snapToGrid w:val="0"/>
              <w:rPr>
                <w:rFonts w:ascii="Times" w:eastAsia="SimSun" w:hAnsi="Times"/>
                <w:szCs w:val="24"/>
              </w:rPr>
            </w:pPr>
            <w:r w:rsidRPr="004B380D">
              <w:rPr>
                <w:rFonts w:ascii="Times" w:eastAsia="SimSun" w:hAnsi="Times"/>
                <w:szCs w:val="24"/>
              </w:rPr>
              <w:t xml:space="preserve">If </w:t>
            </w:r>
            <w:r w:rsidRPr="00D82C93">
              <w:rPr>
                <w:rFonts w:ascii="Times" w:eastAsia="SimSun" w:hAnsi="Times"/>
                <w:i/>
                <w:iCs/>
                <w:szCs w:val="24"/>
                <w:highlight w:val="yellow"/>
              </w:rPr>
              <w:t>unifiedTCI-StateType</w:t>
            </w:r>
            <w:r w:rsidRPr="00D82C93">
              <w:rPr>
                <w:rFonts w:ascii="Times" w:eastAsia="SimSun" w:hAnsi="Times"/>
                <w:szCs w:val="24"/>
                <w:highlight w:val="yellow"/>
              </w:rPr>
              <w:t xml:space="preserve"> is not configured</w:t>
            </w:r>
          </w:p>
          <w:p w14:paraId="46E6037B" w14:textId="77777777" w:rsidR="00D82C93" w:rsidRPr="004B380D" w:rsidRDefault="00D82C93" w:rsidP="00D82C93">
            <w:pPr>
              <w:numPr>
                <w:ilvl w:val="2"/>
                <w:numId w:val="29"/>
              </w:numPr>
              <w:adjustRightInd w:val="0"/>
              <w:snapToGrid w:val="0"/>
              <w:rPr>
                <w:rFonts w:ascii="Times" w:eastAsia="SimSun" w:hAnsi="Times"/>
                <w:szCs w:val="24"/>
              </w:rPr>
            </w:pPr>
            <w:r w:rsidRPr="004B380D">
              <w:rPr>
                <w:rFonts w:ascii="Times" w:eastAsia="SimSun" w:hAnsi="Times"/>
                <w:szCs w:val="24"/>
              </w:rPr>
              <w:t>Same assumption as for L3-based CLI measurement as in 38.133: “For performing CLI measurement in FR2, UE can assume the configured CLI measurement resources are QCL-ed with TypeD to one of the latest received PDSCH and the latest monitored CORESET”</w:t>
            </w:r>
          </w:p>
          <w:p w14:paraId="01206ED0" w14:textId="77777777" w:rsidR="00D82C93" w:rsidRPr="004B380D" w:rsidRDefault="00D82C93" w:rsidP="00D82C93">
            <w:pPr>
              <w:numPr>
                <w:ilvl w:val="1"/>
                <w:numId w:val="29"/>
              </w:numPr>
              <w:adjustRightInd w:val="0"/>
              <w:snapToGrid w:val="0"/>
              <w:rPr>
                <w:rFonts w:ascii="Times" w:eastAsia="SimSun" w:hAnsi="Times"/>
                <w:szCs w:val="24"/>
              </w:rPr>
            </w:pPr>
            <w:r w:rsidRPr="004B380D">
              <w:rPr>
                <w:rFonts w:ascii="Times" w:eastAsia="SimSun" w:hAnsi="Times"/>
                <w:szCs w:val="24"/>
              </w:rPr>
              <w:t xml:space="preserve">If </w:t>
            </w:r>
            <w:r w:rsidRPr="00D82C93">
              <w:rPr>
                <w:rFonts w:ascii="Times" w:eastAsia="SimSun" w:hAnsi="Times"/>
                <w:i/>
                <w:iCs/>
                <w:szCs w:val="24"/>
                <w:highlight w:val="yellow"/>
              </w:rPr>
              <w:t>unifiedTCI-StateType</w:t>
            </w:r>
            <w:r w:rsidRPr="00D82C93">
              <w:rPr>
                <w:rFonts w:ascii="Times" w:eastAsia="SimSun" w:hAnsi="Times"/>
                <w:szCs w:val="24"/>
                <w:highlight w:val="yellow"/>
              </w:rPr>
              <w:t xml:space="preserve"> is configured</w:t>
            </w:r>
          </w:p>
          <w:p w14:paraId="5447CEF8" w14:textId="77777777" w:rsidR="00D82C93" w:rsidRPr="004B380D" w:rsidRDefault="00D82C93" w:rsidP="00D82C93">
            <w:pPr>
              <w:numPr>
                <w:ilvl w:val="2"/>
                <w:numId w:val="29"/>
              </w:numPr>
              <w:adjustRightInd w:val="0"/>
              <w:snapToGrid w:val="0"/>
              <w:rPr>
                <w:rFonts w:ascii="Times" w:eastAsia="SimSun" w:hAnsi="Times"/>
                <w:szCs w:val="24"/>
              </w:rPr>
            </w:pPr>
            <w:r w:rsidRPr="004B380D">
              <w:rPr>
                <w:rFonts w:ascii="Times" w:eastAsia="SimSun" w:hAnsi="Times"/>
                <w:szCs w:val="24"/>
              </w:rPr>
              <w:t>“Indicated” DL only/joint TCI state as specified in TS 38.214</w:t>
            </w:r>
          </w:p>
          <w:p w14:paraId="61DBDCC8" w14:textId="77777777" w:rsidR="00D82C93" w:rsidRPr="004B380D" w:rsidRDefault="00D82C93" w:rsidP="00D82C93">
            <w:pPr>
              <w:numPr>
                <w:ilvl w:val="1"/>
                <w:numId w:val="29"/>
              </w:numPr>
              <w:adjustRightInd w:val="0"/>
              <w:snapToGrid w:val="0"/>
              <w:rPr>
                <w:rFonts w:ascii="Times" w:eastAsia="SimSun" w:hAnsi="Times"/>
                <w:szCs w:val="24"/>
              </w:rPr>
            </w:pPr>
            <w:r w:rsidRPr="004B380D">
              <w:rPr>
                <w:rFonts w:ascii="Times" w:eastAsia="SimSun" w:hAnsi="Times"/>
                <w:szCs w:val="24"/>
              </w:rPr>
              <w:t>Note: Above default rules apply to aperiodic reporting based on aperiodic, semi-persistent, and periodic CLI measurement resources</w:t>
            </w:r>
          </w:p>
          <w:p w14:paraId="29EF61ED" w14:textId="3EDA6453" w:rsidR="00D82C93" w:rsidRPr="00D82C93" w:rsidRDefault="00D82C93" w:rsidP="00D82C93">
            <w:pPr>
              <w:rPr>
                <w:rFonts w:ascii="Times" w:eastAsiaTheme="minorEastAsia" w:hAnsi="Times"/>
                <w:szCs w:val="24"/>
                <w:lang w:eastAsia="ko-KR"/>
              </w:rPr>
            </w:pPr>
            <w:r w:rsidRPr="004B380D">
              <w:rPr>
                <w:rFonts w:ascii="Times" w:eastAsia="SimSun" w:hAnsi="Times"/>
                <w:szCs w:val="24"/>
              </w:rPr>
              <w:t>FFS: details of configuration of TCI state(s) for aperiodic reporting based on periodic and semi-persistent CLI measurement resources</w:t>
            </w:r>
          </w:p>
        </w:tc>
      </w:tr>
    </w:tbl>
    <w:p w14:paraId="78CB1F9A" w14:textId="77777777" w:rsidR="00D82C93" w:rsidRDefault="00D82C93" w:rsidP="00637281">
      <w:pPr>
        <w:pStyle w:val="a0"/>
        <w:rPr>
          <w:lang w:eastAsia="ko-KR"/>
        </w:rPr>
      </w:pPr>
    </w:p>
    <w:p w14:paraId="79F39D36" w14:textId="3323646D" w:rsidR="00637281" w:rsidRDefault="00D82C93" w:rsidP="00D82C93">
      <w:pPr>
        <w:pStyle w:val="a0"/>
        <w:rPr>
          <w:lang w:eastAsia="ko-KR"/>
        </w:rPr>
      </w:pPr>
      <w:r>
        <w:rPr>
          <w:rFonts w:hint="eastAsia"/>
          <w:lang w:eastAsia="ko-KR"/>
        </w:rPr>
        <w:t>So, RAN4 should capture the RAN1 agreement</w:t>
      </w:r>
      <w:r w:rsidR="000D6A11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 w:rsidR="000D6A11">
        <w:rPr>
          <w:rFonts w:hint="eastAsia"/>
          <w:lang w:eastAsia="ko-KR"/>
        </w:rPr>
        <w:t>for Rx beam requirements. And based on the further discussion of RAN1, RAN4 can revisit this issue.</w:t>
      </w:r>
    </w:p>
    <w:p w14:paraId="13C512F6" w14:textId="77777777" w:rsidR="00D82C93" w:rsidRPr="000D6A11" w:rsidRDefault="00D82C93" w:rsidP="00D82C93">
      <w:pPr>
        <w:pStyle w:val="a0"/>
        <w:rPr>
          <w:b/>
          <w:bCs/>
          <w:i/>
          <w:iCs/>
        </w:rPr>
      </w:pPr>
    </w:p>
    <w:p w14:paraId="1CFD4873" w14:textId="28D8CEF7" w:rsidR="00637281" w:rsidRDefault="00637281" w:rsidP="00637281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4C061E"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 xml:space="preserve">: </w:t>
      </w:r>
      <w:r w:rsidR="000D6A11">
        <w:rPr>
          <w:rFonts w:hint="eastAsia"/>
          <w:lang w:eastAsia="ko-KR"/>
        </w:rPr>
        <w:t>RAN4 should capture the RAN1 agreements for Rx beam requirements. And based on the further discussion of RAN1, RAN4 can revisit this issue.</w:t>
      </w:r>
    </w:p>
    <w:p w14:paraId="5BCBC46E" w14:textId="77777777" w:rsidR="008F00BD" w:rsidRPr="00863D14" w:rsidRDefault="008F00BD" w:rsidP="00F678CB">
      <w:pPr>
        <w:pStyle w:val="a0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F00BD" w14:paraId="369A43BA" w14:textId="77777777" w:rsidTr="008F00BD">
        <w:tc>
          <w:tcPr>
            <w:tcW w:w="9855" w:type="dxa"/>
          </w:tcPr>
          <w:p w14:paraId="72231092" w14:textId="1A82CF4A" w:rsidR="008F00BD" w:rsidRPr="008F00BD" w:rsidRDefault="008F00BD" w:rsidP="008F00BD">
            <w:pPr>
              <w:pStyle w:val="a0"/>
              <w:rPr>
                <w:b/>
                <w:bCs/>
                <w:u w:val="single"/>
                <w:lang w:val="sv-SE" w:eastAsia="ko-KR"/>
              </w:rPr>
            </w:pPr>
            <w:r w:rsidRPr="008F00BD">
              <w:rPr>
                <w:b/>
                <w:bCs/>
                <w:u w:val="single"/>
                <w:lang w:val="sv-SE" w:eastAsia="ko-KR"/>
              </w:rPr>
              <w:t xml:space="preserve">Issue </w:t>
            </w:r>
            <w:r w:rsidR="004C37BC">
              <w:rPr>
                <w:rFonts w:hint="eastAsia"/>
                <w:b/>
                <w:bCs/>
                <w:u w:val="single"/>
                <w:lang w:val="sv-SE" w:eastAsia="ko-KR"/>
              </w:rPr>
              <w:t>1</w:t>
            </w:r>
            <w:r w:rsidRPr="008F00BD">
              <w:rPr>
                <w:b/>
                <w:bCs/>
                <w:u w:val="single"/>
                <w:lang w:val="sv-SE" w:eastAsia="ko-KR"/>
              </w:rPr>
              <w:t>-1-</w:t>
            </w:r>
            <w:r w:rsidR="004C37BC">
              <w:rPr>
                <w:rFonts w:hint="eastAsia"/>
                <w:b/>
                <w:bCs/>
                <w:u w:val="single"/>
                <w:lang w:val="sv-SE" w:eastAsia="ko-KR"/>
              </w:rPr>
              <w:t>5</w:t>
            </w:r>
            <w:r w:rsidRPr="008F00BD">
              <w:rPr>
                <w:b/>
                <w:bCs/>
                <w:u w:val="single"/>
                <w:lang w:val="sv-SE" w:eastAsia="ko-KR"/>
              </w:rPr>
              <w:t xml:space="preserve">: Measurement resources </w:t>
            </w:r>
          </w:p>
          <w:p w14:paraId="3D7BACF8" w14:textId="77777777" w:rsidR="00E8514C" w:rsidRPr="00E8514C" w:rsidRDefault="00E8514C" w:rsidP="00E8514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E8514C">
              <w:rPr>
                <w:rFonts w:eastAsia="SimSun"/>
                <w:szCs w:val="24"/>
                <w:lang w:eastAsia="zh-CN"/>
              </w:rPr>
              <w:t xml:space="preserve">Proposal 1 (CATT): </w:t>
            </w:r>
          </w:p>
          <w:p w14:paraId="4CA78DF2" w14:textId="77777777" w:rsidR="00E8514C" w:rsidRPr="00E8514C" w:rsidRDefault="00E8514C" w:rsidP="00E8514C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E8514C">
              <w:t>Configuration with two discontinuous DL subbands should be taken into account when simulating and defining measurement accuracy requirements for CLI RSSI measurements</w:t>
            </w:r>
          </w:p>
          <w:p w14:paraId="52FD4D50" w14:textId="77777777" w:rsidR="00E8514C" w:rsidRPr="00E8514C" w:rsidRDefault="00E8514C" w:rsidP="00E8514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E8514C">
              <w:rPr>
                <w:rFonts w:eastAsia="SimSun"/>
                <w:szCs w:val="24"/>
                <w:lang w:eastAsia="zh-CN"/>
              </w:rPr>
              <w:t xml:space="preserve">Proposal 2 (LGE, HW, MTK, Ericsson): </w:t>
            </w:r>
          </w:p>
          <w:p w14:paraId="5A8BCC14" w14:textId="77777777" w:rsidR="00E8514C" w:rsidRPr="00E8514C" w:rsidRDefault="00E8514C" w:rsidP="00E8514C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E8514C">
              <w:rPr>
                <w:rFonts w:hint="eastAsia"/>
                <w:lang w:eastAsia="ko-KR"/>
              </w:rPr>
              <w:t xml:space="preserve">RAN4 need to wait for RAN1 conclusion on measurement resources to </w:t>
            </w:r>
            <w:r w:rsidRPr="00E8514C">
              <w:rPr>
                <w:lang w:eastAsia="ko-KR"/>
              </w:rPr>
              <w:t>discuss whether is an impact on the requirements.</w:t>
            </w:r>
          </w:p>
          <w:p w14:paraId="40210930" w14:textId="77777777" w:rsidR="00E8514C" w:rsidRPr="00E8514C" w:rsidRDefault="00E8514C" w:rsidP="00E8514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E8514C">
              <w:rPr>
                <w:rFonts w:eastAsia="SimSun"/>
                <w:szCs w:val="24"/>
                <w:lang w:eastAsia="zh-CN"/>
              </w:rPr>
              <w:t xml:space="preserve">Proposal 3 (Nokia): </w:t>
            </w:r>
          </w:p>
          <w:p w14:paraId="4E6A3BD2" w14:textId="77777777" w:rsidR="00E8514C" w:rsidRPr="00E8514C" w:rsidRDefault="00E8514C" w:rsidP="00E8514C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E8514C">
              <w:rPr>
                <w:rFonts w:eastAsia="SimSun"/>
                <w:szCs w:val="24"/>
                <w:lang w:eastAsia="zh-CN"/>
              </w:rPr>
              <w:t>RAN4 should define new requirements for the sub-band CLI-RSSI reporting if this feature is supported by RAN1.</w:t>
            </w:r>
          </w:p>
          <w:p w14:paraId="5C85C8C5" w14:textId="77777777" w:rsidR="00E8514C" w:rsidRPr="00E8514C" w:rsidRDefault="00E8514C" w:rsidP="00E8514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E8514C">
              <w:rPr>
                <w:rFonts w:eastAsia="SimSun"/>
                <w:szCs w:val="24"/>
                <w:lang w:eastAsia="zh-CN"/>
              </w:rPr>
              <w:t xml:space="preserve">Proposal 4 (Samsung): </w:t>
            </w:r>
          </w:p>
          <w:p w14:paraId="0BD31FE8" w14:textId="67C859BB" w:rsidR="00E8514C" w:rsidRDefault="00E8514C" w:rsidP="00E8514C">
            <w:pPr>
              <w:pStyle w:val="ad"/>
              <w:numPr>
                <w:ilvl w:val="1"/>
                <w:numId w:val="12"/>
              </w:numPr>
              <w:spacing w:after="120"/>
              <w:ind w:leftChars="0"/>
              <w:rPr>
                <w:lang w:eastAsia="ko-KR"/>
              </w:rPr>
            </w:pPr>
            <w:r w:rsidRPr="00E8514C">
              <w:rPr>
                <w:rFonts w:eastAsia="SimSun"/>
                <w:szCs w:val="24"/>
                <w:lang w:eastAsia="zh-CN"/>
              </w:rPr>
              <w:t>RAN4 focuses on wideband L1-CLI-RSRI and L1-SRS-RSRP for L1 CLI measurement.</w:t>
            </w:r>
          </w:p>
          <w:p w14:paraId="463F9E6F" w14:textId="0F03474D" w:rsidR="008F00BD" w:rsidRPr="008F00BD" w:rsidRDefault="008F00BD" w:rsidP="008F00BD">
            <w:pPr>
              <w:pStyle w:val="a0"/>
              <w:rPr>
                <w:lang w:eastAsia="ko-KR"/>
              </w:rPr>
            </w:pPr>
            <w:r w:rsidRPr="008F00BD">
              <w:rPr>
                <w:lang w:eastAsia="ko-KR"/>
              </w:rPr>
              <w:t>Recommended WF</w:t>
            </w:r>
          </w:p>
          <w:p w14:paraId="0E3F89E8" w14:textId="39C96ABB" w:rsidR="008F00BD" w:rsidRPr="008F00BD" w:rsidRDefault="008F00BD" w:rsidP="00F678CB">
            <w:pPr>
              <w:pStyle w:val="a0"/>
              <w:numPr>
                <w:ilvl w:val="0"/>
                <w:numId w:val="23"/>
              </w:numPr>
              <w:rPr>
                <w:lang w:eastAsia="ko-KR"/>
              </w:rPr>
            </w:pPr>
            <w:r w:rsidRPr="00863D14">
              <w:rPr>
                <w:lang w:eastAsia="ko-KR"/>
              </w:rPr>
              <w:t>RAN4 to wait for RAN1 conclusion</w:t>
            </w:r>
            <w:r w:rsidRPr="008F00BD">
              <w:rPr>
                <w:lang w:eastAsia="ko-KR"/>
              </w:rPr>
              <w:t xml:space="preserve"> on measurement resources to discuss whether is an impact on the requirements.</w:t>
            </w:r>
          </w:p>
        </w:tc>
      </w:tr>
    </w:tbl>
    <w:p w14:paraId="71765B4F" w14:textId="77777777" w:rsidR="009F2DA5" w:rsidRDefault="009F2DA5" w:rsidP="00F678CB">
      <w:pPr>
        <w:pStyle w:val="a0"/>
        <w:rPr>
          <w:lang w:eastAsia="ko-KR"/>
        </w:rPr>
      </w:pPr>
      <w:r>
        <w:rPr>
          <w:rFonts w:hint="eastAsia"/>
          <w:lang w:eastAsia="ko-KR"/>
        </w:rPr>
        <w:t>During the last RAN1#118bis meeting some CLI measurement resource related issues are agreed as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F2DA5" w14:paraId="1876449D" w14:textId="77777777" w:rsidTr="009F2DA5">
        <w:tc>
          <w:tcPr>
            <w:tcW w:w="9855" w:type="dxa"/>
          </w:tcPr>
          <w:p w14:paraId="2906D43D" w14:textId="77777777" w:rsidR="009F2DA5" w:rsidRPr="004B380D" w:rsidRDefault="009F2DA5" w:rsidP="009F2DA5">
            <w:pPr>
              <w:rPr>
                <w:rFonts w:ascii="Times" w:eastAsia="바탕" w:hAnsi="Times"/>
                <w:b/>
                <w:bCs/>
                <w:szCs w:val="24"/>
              </w:rPr>
            </w:pPr>
            <w:r w:rsidRPr="004B380D">
              <w:rPr>
                <w:rFonts w:ascii="Times" w:eastAsia="바탕" w:hAnsi="Times"/>
                <w:b/>
                <w:bCs/>
                <w:szCs w:val="24"/>
                <w:highlight w:val="green"/>
              </w:rPr>
              <w:t>Agreement</w:t>
            </w:r>
          </w:p>
          <w:p w14:paraId="0608ED79" w14:textId="77777777" w:rsidR="009F2DA5" w:rsidRPr="004B380D" w:rsidRDefault="009F2DA5" w:rsidP="009F2DA5">
            <w:pPr>
              <w:rPr>
                <w:rFonts w:ascii="Times" w:eastAsia="바탕" w:hAnsi="Times"/>
                <w:szCs w:val="24"/>
              </w:rPr>
            </w:pPr>
            <w:r w:rsidRPr="004B380D">
              <w:rPr>
                <w:rFonts w:ascii="Times" w:eastAsia="바탕" w:hAnsi="Times" w:hint="eastAsia"/>
                <w:szCs w:val="24"/>
              </w:rPr>
              <w:t>F</w:t>
            </w:r>
            <w:r w:rsidRPr="004B380D">
              <w:rPr>
                <w:rFonts w:ascii="Times" w:eastAsia="바탕" w:hAnsi="Times"/>
                <w:szCs w:val="24"/>
              </w:rPr>
              <w:t xml:space="preserve">or aperiodic SRS-RSRP reporting using aperiodic SRS-RSRP measurement resource set, the slot offset between the slot containing the DCI that triggers a set of aperiodic SRS-RSRP resources and the slot in which </w:t>
            </w:r>
            <w:r w:rsidRPr="004B380D">
              <w:rPr>
                <w:rFonts w:ascii="Times" w:eastAsia="바탕" w:hAnsi="Times" w:hint="eastAsia"/>
                <w:szCs w:val="24"/>
              </w:rPr>
              <w:t>the</w:t>
            </w:r>
            <w:r w:rsidRPr="004B380D">
              <w:rPr>
                <w:rFonts w:ascii="Times" w:eastAsia="바탕" w:hAnsi="Times"/>
                <w:szCs w:val="24"/>
              </w:rPr>
              <w:t xml:space="preserve"> SRS-RSRP resource set is measured is configured by higher layer parameter.</w:t>
            </w:r>
          </w:p>
          <w:p w14:paraId="1F8AEF1C" w14:textId="77777777" w:rsidR="009F2DA5" w:rsidRPr="004B380D" w:rsidRDefault="009F2DA5" w:rsidP="009F2DA5">
            <w:pPr>
              <w:numPr>
                <w:ilvl w:val="0"/>
                <w:numId w:val="28"/>
              </w:numPr>
              <w:overflowPunct w:val="0"/>
              <w:textAlignment w:val="baseline"/>
              <w:rPr>
                <w:rFonts w:ascii="Times" w:eastAsia="바탕" w:hAnsi="Times"/>
                <w:szCs w:val="24"/>
                <w:lang w:eastAsia="x-none"/>
              </w:rPr>
            </w:pPr>
            <w:r w:rsidRPr="004B380D">
              <w:rPr>
                <w:rFonts w:ascii="Times" w:eastAsia="바탕" w:hAnsi="Times"/>
                <w:szCs w:val="24"/>
                <w:lang w:eastAsia="x-none"/>
              </w:rPr>
              <w:t>FFS: Whether to reuse the legacy SRS resource set</w:t>
            </w:r>
          </w:p>
          <w:p w14:paraId="3003C8D5" w14:textId="77777777" w:rsidR="009F2DA5" w:rsidRPr="004B380D" w:rsidRDefault="009F2DA5" w:rsidP="009F2DA5">
            <w:pPr>
              <w:numPr>
                <w:ilvl w:val="0"/>
                <w:numId w:val="28"/>
              </w:numPr>
              <w:overflowPunct w:val="0"/>
              <w:textAlignment w:val="baseline"/>
              <w:rPr>
                <w:rFonts w:ascii="Times" w:eastAsia="바탕" w:hAnsi="Times"/>
                <w:szCs w:val="24"/>
                <w:lang w:eastAsia="x-none"/>
              </w:rPr>
            </w:pPr>
            <w:r w:rsidRPr="004B380D">
              <w:rPr>
                <w:rFonts w:ascii="Times" w:eastAsia="바탕" w:hAnsi="Times"/>
                <w:szCs w:val="24"/>
                <w:lang w:eastAsia="x-none"/>
              </w:rPr>
              <w:t>FFS: Whether available slot offset list is also reused</w:t>
            </w:r>
          </w:p>
          <w:p w14:paraId="7ADA0171" w14:textId="605FFA8B" w:rsidR="009F2DA5" w:rsidRPr="009F2DA5" w:rsidRDefault="009F2DA5" w:rsidP="009F2DA5">
            <w:pPr>
              <w:rPr>
                <w:rFonts w:ascii="Times" w:eastAsia="바탕" w:hAnsi="Times"/>
                <w:szCs w:val="24"/>
              </w:rPr>
            </w:pPr>
            <w:r w:rsidRPr="004B380D">
              <w:rPr>
                <w:rFonts w:ascii="Times" w:eastAsia="바탕" w:hAnsi="Times" w:hint="eastAsia"/>
                <w:szCs w:val="24"/>
              </w:rPr>
              <w:t>F</w:t>
            </w:r>
            <w:r w:rsidRPr="004B380D">
              <w:rPr>
                <w:rFonts w:ascii="Times" w:eastAsia="바탕" w:hAnsi="Times"/>
                <w:szCs w:val="24"/>
              </w:rPr>
              <w:t>or aperiodic CLI-RSSP reporting using aperiodic CLI-RSSI measurement resource set, the slot offset between the slot containing the DCI that triggers a set of aperiodic CLI-RSSI resources and the slot in which the CLI-RSSI resource set is measured is configured by higher layer parameter.</w:t>
            </w:r>
          </w:p>
        </w:tc>
      </w:tr>
    </w:tbl>
    <w:p w14:paraId="53FDAA65" w14:textId="196AE661" w:rsidR="00637281" w:rsidRDefault="009F2DA5" w:rsidP="00F678CB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According to the agreement, RAN1 </w:t>
      </w:r>
      <w:r w:rsidR="00C0589C">
        <w:rPr>
          <w:rFonts w:hint="eastAsia"/>
          <w:lang w:eastAsia="ko-KR"/>
        </w:rPr>
        <w:t xml:space="preserve">is still discussing about measurement resource and </w:t>
      </w:r>
      <w:r>
        <w:rPr>
          <w:rFonts w:hint="eastAsia"/>
          <w:lang w:eastAsia="ko-KR"/>
        </w:rPr>
        <w:t>has not reach</w:t>
      </w:r>
      <w:r w:rsidR="00C0589C">
        <w:rPr>
          <w:rFonts w:hint="eastAsia"/>
          <w:lang w:eastAsia="ko-KR"/>
        </w:rPr>
        <w:t>ed</w:t>
      </w:r>
      <w:r>
        <w:rPr>
          <w:rFonts w:hint="eastAsia"/>
          <w:lang w:eastAsia="ko-KR"/>
        </w:rPr>
        <w:t xml:space="preserve"> the conclusion yet. So, RAN4 need to wait for RAN1 conclusion on measurement resources to </w:t>
      </w:r>
      <w:r w:rsidRPr="008F00BD">
        <w:rPr>
          <w:lang w:eastAsia="ko-KR"/>
        </w:rPr>
        <w:t xml:space="preserve">discuss whether </w:t>
      </w:r>
      <w:r w:rsidR="00C0589C">
        <w:rPr>
          <w:rFonts w:hint="eastAsia"/>
          <w:lang w:eastAsia="ko-KR"/>
        </w:rPr>
        <w:t>there is</w:t>
      </w:r>
      <w:r w:rsidRPr="008F00BD">
        <w:rPr>
          <w:lang w:eastAsia="ko-KR"/>
        </w:rPr>
        <w:t xml:space="preserve"> an impact on the requirements.</w:t>
      </w:r>
    </w:p>
    <w:p w14:paraId="6EB51E88" w14:textId="77777777" w:rsidR="009F2DA5" w:rsidRDefault="009F2DA5" w:rsidP="00F678CB">
      <w:pPr>
        <w:pStyle w:val="a0"/>
        <w:rPr>
          <w:lang w:eastAsia="ko-KR"/>
        </w:rPr>
      </w:pPr>
    </w:p>
    <w:p w14:paraId="637258CB" w14:textId="63A7815C" w:rsidR="008F00BD" w:rsidRPr="00637281" w:rsidRDefault="00637281" w:rsidP="00F678CB">
      <w:pPr>
        <w:pStyle w:val="a0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9F2DA5">
        <w:rPr>
          <w:rFonts w:hint="eastAsia"/>
          <w:b/>
          <w:bCs/>
          <w:i/>
          <w:iCs/>
          <w:lang w:eastAsia="ko-KR"/>
        </w:rPr>
        <w:t>4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need to wait for RAN1 conclusion on measurement resources to </w:t>
      </w:r>
      <w:r w:rsidRPr="008F00BD">
        <w:rPr>
          <w:lang w:eastAsia="ko-KR"/>
        </w:rPr>
        <w:t>discuss whether is an impact on the requirements.</w:t>
      </w:r>
    </w:p>
    <w:p w14:paraId="37A489BB" w14:textId="77777777" w:rsidR="004C37BC" w:rsidRPr="00863D14" w:rsidRDefault="004C37BC" w:rsidP="004C37BC">
      <w:pPr>
        <w:pStyle w:val="a0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C37BC" w14:paraId="7E792025" w14:textId="77777777" w:rsidTr="00AA2708">
        <w:tc>
          <w:tcPr>
            <w:tcW w:w="9855" w:type="dxa"/>
          </w:tcPr>
          <w:p w14:paraId="3E448BE6" w14:textId="05D275D0" w:rsidR="004C37BC" w:rsidRPr="008F00BD" w:rsidRDefault="004C37BC" w:rsidP="00AA2708">
            <w:pPr>
              <w:pStyle w:val="a0"/>
              <w:rPr>
                <w:b/>
                <w:bCs/>
                <w:u w:val="single"/>
                <w:lang w:val="sv-SE" w:eastAsia="ko-KR"/>
              </w:rPr>
            </w:pPr>
            <w:r w:rsidRPr="008F00BD">
              <w:rPr>
                <w:b/>
                <w:bCs/>
                <w:u w:val="single"/>
                <w:lang w:val="sv-SE" w:eastAsia="ko-KR"/>
              </w:rPr>
              <w:t xml:space="preserve">Issue </w:t>
            </w:r>
            <w:r>
              <w:rPr>
                <w:rFonts w:hint="eastAsia"/>
                <w:b/>
                <w:bCs/>
                <w:u w:val="single"/>
                <w:lang w:val="sv-SE" w:eastAsia="ko-KR"/>
              </w:rPr>
              <w:t>1</w:t>
            </w:r>
            <w:r w:rsidRPr="008F00BD">
              <w:rPr>
                <w:b/>
                <w:bCs/>
                <w:u w:val="single"/>
                <w:lang w:val="sv-SE" w:eastAsia="ko-KR"/>
              </w:rPr>
              <w:t>-1-</w:t>
            </w:r>
            <w:r>
              <w:rPr>
                <w:rFonts w:hint="eastAsia"/>
                <w:b/>
                <w:bCs/>
                <w:u w:val="single"/>
                <w:lang w:val="sv-SE" w:eastAsia="ko-KR"/>
              </w:rPr>
              <w:t>7</w:t>
            </w:r>
            <w:r w:rsidRPr="008F00BD">
              <w:rPr>
                <w:b/>
                <w:bCs/>
                <w:u w:val="single"/>
                <w:lang w:val="sv-SE" w:eastAsia="ko-KR"/>
              </w:rPr>
              <w:t xml:space="preserve">: Measurement </w:t>
            </w:r>
            <w:r>
              <w:rPr>
                <w:rFonts w:hint="eastAsia"/>
                <w:b/>
                <w:bCs/>
                <w:u w:val="single"/>
                <w:lang w:val="sv-SE" w:eastAsia="ko-KR"/>
              </w:rPr>
              <w:t>period</w:t>
            </w:r>
            <w:r w:rsidRPr="008F00BD">
              <w:rPr>
                <w:b/>
                <w:bCs/>
                <w:u w:val="single"/>
                <w:lang w:val="sv-SE" w:eastAsia="ko-KR"/>
              </w:rPr>
              <w:t xml:space="preserve"> </w:t>
            </w:r>
          </w:p>
          <w:p w14:paraId="35DEDC6D" w14:textId="77777777" w:rsidR="00C0589C" w:rsidRPr="00C0589C" w:rsidRDefault="00C0589C" w:rsidP="00C0589C">
            <w:pPr>
              <w:spacing w:after="120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C0589C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Proposals for L1-SRS-RSRP</w:t>
            </w:r>
          </w:p>
          <w:p w14:paraId="41BB01B3" w14:textId="77777777" w:rsidR="00C0589C" w:rsidRPr="00C0589C" w:rsidRDefault="00C0589C" w:rsidP="00C0589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>Proposal 1 (</w:t>
            </w:r>
            <w:r w:rsidRPr="00C0589C">
              <w:rPr>
                <w:rFonts w:eastAsia="SimSun" w:hint="eastAsia"/>
                <w:szCs w:val="24"/>
                <w:lang w:eastAsia="zh-CN"/>
              </w:rPr>
              <w:t>vivo</w:t>
            </w:r>
            <w:r w:rsidRPr="00C0589C">
              <w:rPr>
                <w:rFonts w:eastAsia="SimSun"/>
                <w:szCs w:val="24"/>
                <w:lang w:eastAsia="zh-CN"/>
              </w:rPr>
              <w:t xml:space="preserve">): </w:t>
            </w:r>
          </w:p>
          <w:p w14:paraId="3E3D05BF" w14:textId="77777777" w:rsidR="00C0589C" w:rsidRPr="00C0589C" w:rsidRDefault="00C0589C" w:rsidP="00C0589C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0589C">
              <w:t>Requirements based on 1 sample measurement assumption should be used.</w:t>
            </w:r>
          </w:p>
          <w:p w14:paraId="4612426F" w14:textId="77777777" w:rsidR="00C0589C" w:rsidRPr="00C0589C" w:rsidRDefault="00C0589C" w:rsidP="00C0589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 xml:space="preserve">Proposal 1a (QC, Ericson): </w:t>
            </w:r>
          </w:p>
          <w:p w14:paraId="458B7231" w14:textId="77777777" w:rsidR="00C0589C" w:rsidRPr="00C0589C" w:rsidRDefault="00C0589C" w:rsidP="00C0589C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>RAN4 to define the measurement delay for aperiodic reporting of L1-SRS-RSRP at least based on a single sample.</w:t>
            </w:r>
          </w:p>
          <w:p w14:paraId="11A8A1C9" w14:textId="77777777" w:rsidR="00C0589C" w:rsidRPr="00C0589C" w:rsidRDefault="00C0589C" w:rsidP="00C0589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 xml:space="preserve">Proposal 2 (CATT): </w:t>
            </w:r>
          </w:p>
          <w:p w14:paraId="0D5369A6" w14:textId="77777777" w:rsidR="00C0589C" w:rsidRPr="00C0589C" w:rsidRDefault="00C0589C" w:rsidP="00C0589C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0589C">
              <w:t>Re-use the framework of R16 CLI measurement period except for the sample number.</w:t>
            </w:r>
          </w:p>
          <w:p w14:paraId="5408BFAC" w14:textId="77777777" w:rsidR="00C0589C" w:rsidRPr="00C0589C" w:rsidRDefault="00C0589C" w:rsidP="00C0589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 xml:space="preserve">Proposal 3 (Nokia): </w:t>
            </w:r>
          </w:p>
          <w:p w14:paraId="6EAE166D" w14:textId="77777777" w:rsidR="00C0589C" w:rsidRPr="00C0589C" w:rsidRDefault="00C0589C" w:rsidP="00C0589C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>Follow L1-RSRP measurement approach, and both 1 and 3 samples are considered based on network configuration</w:t>
            </w:r>
          </w:p>
          <w:p w14:paraId="279F57D9" w14:textId="77777777" w:rsidR="00C0589C" w:rsidRPr="00C0589C" w:rsidRDefault="00C0589C" w:rsidP="00C0589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 xml:space="preserve">Proposal 3a (Samsung): </w:t>
            </w:r>
          </w:p>
          <w:p w14:paraId="26F9EA3D" w14:textId="77777777" w:rsidR="00C0589C" w:rsidRPr="00C0589C" w:rsidRDefault="00C0589C" w:rsidP="00C0589C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 xml:space="preserve">RAN4 can evaluate L1 SRS-RSRP measurement performance considering both single shot and multiple shots measurements if different side condition identified </w:t>
            </w:r>
          </w:p>
          <w:p w14:paraId="5C9BE7CC" w14:textId="77777777" w:rsidR="00C0589C" w:rsidRPr="00C0589C" w:rsidRDefault="00C0589C" w:rsidP="00C0589C">
            <w:pPr>
              <w:spacing w:after="120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C0589C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Proposals for L1-CLI-RSSI</w:t>
            </w:r>
          </w:p>
          <w:p w14:paraId="64185B71" w14:textId="77777777" w:rsidR="00C0589C" w:rsidRPr="00C0589C" w:rsidRDefault="00C0589C" w:rsidP="00C0589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>Proposal 1 (</w:t>
            </w:r>
            <w:r w:rsidRPr="00C0589C">
              <w:rPr>
                <w:rFonts w:eastAsia="SimSun" w:hint="eastAsia"/>
                <w:szCs w:val="24"/>
                <w:lang w:eastAsia="zh-CN"/>
              </w:rPr>
              <w:t>vivo</w:t>
            </w:r>
            <w:r w:rsidRPr="00C0589C">
              <w:rPr>
                <w:rFonts w:eastAsia="SimSun"/>
                <w:szCs w:val="24"/>
                <w:lang w:eastAsia="zh-CN"/>
              </w:rPr>
              <w:t xml:space="preserve">, Nokia, HW, QC): </w:t>
            </w:r>
          </w:p>
          <w:p w14:paraId="1578F231" w14:textId="77777777" w:rsidR="00C0589C" w:rsidRPr="00C0589C" w:rsidRDefault="00C0589C" w:rsidP="00C0589C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0589C">
              <w:t>Requirements based on 1 sample measurement assumption should be used</w:t>
            </w:r>
          </w:p>
          <w:p w14:paraId="5BF00A1B" w14:textId="77777777" w:rsidR="00C0589C" w:rsidRPr="00C0589C" w:rsidRDefault="00C0589C" w:rsidP="00C0589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 xml:space="preserve">Proposal 2 (E///): </w:t>
            </w:r>
          </w:p>
          <w:p w14:paraId="31C8C6A3" w14:textId="74F92CF6" w:rsidR="004C37BC" w:rsidRPr="00C0589C" w:rsidRDefault="00C0589C" w:rsidP="00C0589C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0589C">
              <w:t xml:space="preserve">Rel-16 CLI-RSSI requirement framework can be used as a baseline. Further updates can be made when RAN1 finalized the measurement RS configuration </w:t>
            </w:r>
            <w:r w:rsidRPr="00175367">
              <w:t>and method</w:t>
            </w:r>
            <w:r>
              <w:t>.</w:t>
            </w:r>
          </w:p>
        </w:tc>
      </w:tr>
    </w:tbl>
    <w:p w14:paraId="7D628306" w14:textId="37AC7512" w:rsidR="004C37BC" w:rsidRDefault="009A3F75" w:rsidP="004C37BC">
      <w:pPr>
        <w:pStyle w:val="a0"/>
        <w:rPr>
          <w:lang w:eastAsia="ko-KR"/>
        </w:rPr>
      </w:pPr>
      <w:r>
        <w:rPr>
          <w:rFonts w:hint="eastAsia"/>
          <w:lang w:eastAsia="ko-KR"/>
        </w:rPr>
        <w:t>For L1-SRS-RSRP and L1-CLI-RSSI, we expect fast measurement. And accuracy perspective, we think that different from R16 CLI measurement, the L1-SRS-RSRP measurement of UL sub-band does not have the DL signal as interference which mean the channel quality is better than R16 CLI measurement case. So, we think the L1-SRS-RSRP requirements can be based on 1 sample measurement assumption</w:t>
      </w:r>
      <w:r w:rsidR="003203DD">
        <w:rPr>
          <w:rFonts w:hint="eastAsia"/>
          <w:lang w:eastAsia="ko-KR"/>
        </w:rPr>
        <w:t>.</w:t>
      </w:r>
      <w:r w:rsidR="00BB05CD">
        <w:rPr>
          <w:rFonts w:hint="eastAsia"/>
          <w:lang w:eastAsia="ko-KR"/>
        </w:rPr>
        <w:t xml:space="preserve"> </w:t>
      </w:r>
      <w:r w:rsidR="003203DD">
        <w:rPr>
          <w:rFonts w:hint="eastAsia"/>
          <w:lang w:eastAsia="ko-KR"/>
        </w:rPr>
        <w:t xml:space="preserve">L1-CLI-RSSI also, the measurement period requirements can be defined based on 1 sample. </w:t>
      </w:r>
      <w:r w:rsidR="00BB05CD">
        <w:rPr>
          <w:rFonts w:hint="eastAsia"/>
          <w:lang w:eastAsia="ko-KR"/>
        </w:rPr>
        <w:t>Regarding measurement period, the final decision should be based on simulation results.</w:t>
      </w:r>
    </w:p>
    <w:p w14:paraId="3B4D1785" w14:textId="77777777" w:rsidR="003203DD" w:rsidRDefault="003203DD" w:rsidP="004C37BC">
      <w:pPr>
        <w:pStyle w:val="a0"/>
        <w:rPr>
          <w:lang w:eastAsia="ko-KR"/>
        </w:rPr>
      </w:pPr>
    </w:p>
    <w:p w14:paraId="702D51F4" w14:textId="2A759118" w:rsidR="003203DD" w:rsidRPr="00637281" w:rsidRDefault="003203DD" w:rsidP="003203DD">
      <w:pPr>
        <w:pStyle w:val="a0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5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For L1-SRS-RSRP and L1-CLI-RSSI, measurement period requirements are defined based on 1 sample. </w:t>
      </w:r>
      <w:r w:rsidR="00BB05CD">
        <w:rPr>
          <w:rFonts w:hint="eastAsia"/>
          <w:lang w:eastAsia="ko-KR"/>
        </w:rPr>
        <w:t>The final decision should be based on simulation results.</w:t>
      </w:r>
    </w:p>
    <w:p w14:paraId="47497524" w14:textId="77777777" w:rsidR="004C37BC" w:rsidRPr="00863D14" w:rsidRDefault="004C37BC" w:rsidP="004C37BC">
      <w:pPr>
        <w:pStyle w:val="a0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C37BC" w14:paraId="1C35DF52" w14:textId="77777777" w:rsidTr="00AA2708">
        <w:tc>
          <w:tcPr>
            <w:tcW w:w="9855" w:type="dxa"/>
          </w:tcPr>
          <w:p w14:paraId="681FB892" w14:textId="38A6ECC7" w:rsidR="004C37BC" w:rsidRPr="008F00BD" w:rsidRDefault="004C37BC" w:rsidP="00AA2708">
            <w:pPr>
              <w:pStyle w:val="a0"/>
              <w:rPr>
                <w:b/>
                <w:bCs/>
                <w:u w:val="single"/>
                <w:lang w:val="sv-SE" w:eastAsia="ko-KR"/>
              </w:rPr>
            </w:pPr>
            <w:r w:rsidRPr="008F00BD">
              <w:rPr>
                <w:b/>
                <w:bCs/>
                <w:u w:val="single"/>
                <w:lang w:val="sv-SE" w:eastAsia="ko-KR"/>
              </w:rPr>
              <w:t xml:space="preserve">Issue </w:t>
            </w:r>
            <w:r>
              <w:rPr>
                <w:rFonts w:hint="eastAsia"/>
                <w:b/>
                <w:bCs/>
                <w:u w:val="single"/>
                <w:lang w:val="sv-SE" w:eastAsia="ko-KR"/>
              </w:rPr>
              <w:t>1</w:t>
            </w:r>
            <w:r w:rsidRPr="008F00BD">
              <w:rPr>
                <w:b/>
                <w:bCs/>
                <w:u w:val="single"/>
                <w:lang w:val="sv-SE" w:eastAsia="ko-KR"/>
              </w:rPr>
              <w:t>-1-</w:t>
            </w:r>
            <w:r>
              <w:rPr>
                <w:rFonts w:hint="eastAsia"/>
                <w:b/>
                <w:bCs/>
                <w:u w:val="single"/>
                <w:lang w:val="sv-SE" w:eastAsia="ko-KR"/>
              </w:rPr>
              <w:t>8</w:t>
            </w:r>
            <w:r w:rsidRPr="008F00BD">
              <w:rPr>
                <w:b/>
                <w:bCs/>
                <w:u w:val="single"/>
                <w:lang w:val="sv-SE" w:eastAsia="ko-KR"/>
              </w:rPr>
              <w:t xml:space="preserve">: Measurement </w:t>
            </w:r>
            <w:r>
              <w:rPr>
                <w:rFonts w:hint="eastAsia"/>
                <w:b/>
                <w:bCs/>
                <w:u w:val="single"/>
                <w:lang w:val="sv-SE" w:eastAsia="ko-KR"/>
              </w:rPr>
              <w:t>reporting</w:t>
            </w:r>
            <w:r w:rsidRPr="008F00BD">
              <w:rPr>
                <w:b/>
                <w:bCs/>
                <w:u w:val="single"/>
                <w:lang w:val="sv-SE" w:eastAsia="ko-KR"/>
              </w:rPr>
              <w:t xml:space="preserve"> </w:t>
            </w:r>
          </w:p>
          <w:p w14:paraId="4B326C0A" w14:textId="77777777" w:rsidR="00C0589C" w:rsidRPr="00C0589C" w:rsidRDefault="00C0589C" w:rsidP="00C0589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 xml:space="preserve">Proposal 1 (vivo): </w:t>
            </w:r>
          </w:p>
          <w:p w14:paraId="68679A44" w14:textId="77777777" w:rsidR="00C0589C" w:rsidRPr="00C0589C" w:rsidRDefault="00C0589C" w:rsidP="00C0589C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0589C">
              <w:t xml:space="preserve">Define requirements for periodic, semi-persistent reporting. </w:t>
            </w:r>
          </w:p>
          <w:p w14:paraId="69960C5A" w14:textId="77777777" w:rsidR="00C0589C" w:rsidRPr="00C0589C" w:rsidRDefault="00C0589C" w:rsidP="00C0589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 xml:space="preserve">Proposal 2 (Samsung, CTC, HW, MTK): </w:t>
            </w:r>
          </w:p>
          <w:p w14:paraId="3C64B6E1" w14:textId="77777777" w:rsidR="00C0589C" w:rsidRPr="00C0589C" w:rsidRDefault="00C0589C" w:rsidP="00C0589C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>Focus on aperiodic CSI reporting mode for Rel-19 CLI measurement, for other reporting modes hold on the discussion pending on further progress in RAN1</w:t>
            </w:r>
          </w:p>
          <w:p w14:paraId="7EC8BBF0" w14:textId="77777777" w:rsidR="00C0589C" w:rsidRPr="00C0589C" w:rsidRDefault="00C0589C" w:rsidP="00C0589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 xml:space="preserve">Proposal 3 (CATT, Nokia, HW, E///): </w:t>
            </w:r>
          </w:p>
          <w:p w14:paraId="75DEDD19" w14:textId="77777777" w:rsidR="00C0589C" w:rsidRPr="00C0589C" w:rsidRDefault="00C0589C" w:rsidP="00C0589C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 xml:space="preserve">L1-RSRP measurement reporting requirement for aperiodic reporting can be reused, and wording can be adapted when reporting scheme design is stable. </w:t>
            </w:r>
          </w:p>
          <w:p w14:paraId="01D4EC1E" w14:textId="77777777" w:rsidR="00C0589C" w:rsidRPr="00C0589C" w:rsidRDefault="00C0589C" w:rsidP="00C0589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 xml:space="preserve">Proposal 4 (MTK): </w:t>
            </w:r>
          </w:p>
          <w:p w14:paraId="17D3321A" w14:textId="7F598B78" w:rsidR="004C37BC" w:rsidRPr="00C0589C" w:rsidRDefault="00C0589C" w:rsidP="00C0589C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lastRenderedPageBreak/>
              <w:t>FFS whether L1-RSRP measurement reporting requirement can be re-used pending on RAN1 agreement.</w:t>
            </w:r>
          </w:p>
        </w:tc>
      </w:tr>
    </w:tbl>
    <w:p w14:paraId="59C51864" w14:textId="048B9FCF" w:rsidR="004C37BC" w:rsidRDefault="00BB05CD" w:rsidP="004C37BC">
      <w:pPr>
        <w:pStyle w:val="a0"/>
        <w:rPr>
          <w:rFonts w:eastAsiaTheme="minorEastAsia"/>
          <w:szCs w:val="24"/>
          <w:lang w:eastAsia="ko-KR"/>
        </w:rPr>
      </w:pPr>
      <w:r>
        <w:rPr>
          <w:rFonts w:hint="eastAsia"/>
          <w:lang w:eastAsia="ko-KR"/>
        </w:rPr>
        <w:lastRenderedPageBreak/>
        <w:t xml:space="preserve">RAN1 decided to support aperiodic CSI reporting mode for Rel19 CLI measurement. </w:t>
      </w:r>
      <w:r w:rsidR="000A444F">
        <w:rPr>
          <w:rFonts w:hint="eastAsia"/>
          <w:lang w:eastAsia="ko-KR"/>
        </w:rPr>
        <w:t>But regarding other reporting modes, RAN1 doesn</w:t>
      </w:r>
      <w:r w:rsidR="000A444F">
        <w:rPr>
          <w:lang w:eastAsia="ko-KR"/>
        </w:rPr>
        <w:t>’</w:t>
      </w:r>
      <w:r w:rsidR="000A444F">
        <w:rPr>
          <w:rFonts w:hint="eastAsia"/>
          <w:lang w:eastAsia="ko-KR"/>
        </w:rPr>
        <w:t xml:space="preserve">t reach any conclusion yet. So, </w:t>
      </w:r>
      <w:r w:rsidR="0066549B">
        <w:rPr>
          <w:rFonts w:hint="eastAsia"/>
          <w:lang w:eastAsia="ko-KR"/>
        </w:rPr>
        <w:t xml:space="preserve">we would like to focus on </w:t>
      </w:r>
      <w:r w:rsidR="0066549B">
        <w:rPr>
          <w:rFonts w:eastAsia="SimSun"/>
          <w:szCs w:val="24"/>
          <w:lang w:eastAsia="zh-CN"/>
        </w:rPr>
        <w:t>a</w:t>
      </w:r>
      <w:r w:rsidR="0066549B" w:rsidRPr="0008462C">
        <w:rPr>
          <w:rFonts w:eastAsia="SimSun"/>
          <w:szCs w:val="24"/>
          <w:lang w:eastAsia="zh-CN"/>
        </w:rPr>
        <w:t xml:space="preserve">periodic CSI reporting mode for Rel-19 CLI measurement, </w:t>
      </w:r>
      <w:r w:rsidR="0066549B">
        <w:rPr>
          <w:rFonts w:eastAsiaTheme="minorEastAsia" w:hint="eastAsia"/>
          <w:szCs w:val="24"/>
          <w:lang w:eastAsia="ko-KR"/>
        </w:rPr>
        <w:t xml:space="preserve">and </w:t>
      </w:r>
      <w:r w:rsidR="0066549B" w:rsidRPr="0008462C">
        <w:rPr>
          <w:rFonts w:eastAsia="SimSun"/>
          <w:szCs w:val="24"/>
          <w:lang w:eastAsia="zh-CN"/>
        </w:rPr>
        <w:t>for other reporting modes hold on the discussion pending on further progress in RAN1</w:t>
      </w:r>
      <w:r w:rsidR="0066549B">
        <w:rPr>
          <w:rFonts w:eastAsiaTheme="minorEastAsia" w:hint="eastAsia"/>
          <w:szCs w:val="24"/>
          <w:lang w:eastAsia="ko-KR"/>
        </w:rPr>
        <w:t xml:space="preserve">. </w:t>
      </w:r>
    </w:p>
    <w:p w14:paraId="3A927A85" w14:textId="77777777" w:rsidR="0066549B" w:rsidRDefault="0066549B" w:rsidP="004C37BC">
      <w:pPr>
        <w:pStyle w:val="a0"/>
        <w:rPr>
          <w:rFonts w:eastAsiaTheme="minorEastAsia"/>
          <w:szCs w:val="24"/>
          <w:lang w:eastAsia="ko-KR"/>
        </w:rPr>
      </w:pPr>
    </w:p>
    <w:p w14:paraId="727F6FD8" w14:textId="2C328750" w:rsidR="0066549B" w:rsidRPr="00637281" w:rsidRDefault="0066549B" w:rsidP="0066549B">
      <w:pPr>
        <w:pStyle w:val="a0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6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Focus on </w:t>
      </w:r>
      <w:r>
        <w:rPr>
          <w:rFonts w:eastAsia="SimSun"/>
          <w:szCs w:val="24"/>
          <w:lang w:eastAsia="zh-CN"/>
        </w:rPr>
        <w:t>a</w:t>
      </w:r>
      <w:r w:rsidRPr="0008462C">
        <w:rPr>
          <w:rFonts w:eastAsia="SimSun"/>
          <w:szCs w:val="24"/>
          <w:lang w:eastAsia="zh-CN"/>
        </w:rPr>
        <w:t xml:space="preserve">periodic </w:t>
      </w:r>
      <w:r w:rsidR="00136993">
        <w:rPr>
          <w:rFonts w:eastAsiaTheme="minorEastAsia" w:hint="eastAsia"/>
          <w:szCs w:val="24"/>
          <w:lang w:eastAsia="ko-KR"/>
        </w:rPr>
        <w:t xml:space="preserve">reporting </w:t>
      </w:r>
      <w:r w:rsidRPr="0008462C">
        <w:rPr>
          <w:rFonts w:eastAsia="SimSun"/>
          <w:szCs w:val="24"/>
          <w:lang w:eastAsia="zh-CN"/>
        </w:rPr>
        <w:t>mode for Rel-19 CLI measurement,</w:t>
      </w:r>
      <w:r>
        <w:rPr>
          <w:rFonts w:eastAsiaTheme="minorEastAsia" w:hint="eastAsia"/>
          <w:szCs w:val="24"/>
          <w:lang w:eastAsia="ko-KR"/>
        </w:rPr>
        <w:t xml:space="preserve"> </w:t>
      </w:r>
      <w:r w:rsidRPr="0008462C">
        <w:rPr>
          <w:rFonts w:eastAsia="SimSun"/>
          <w:szCs w:val="24"/>
          <w:lang w:eastAsia="zh-CN"/>
        </w:rPr>
        <w:t>for other reporting modes hold on the discussion pending on further progress in RAN1</w:t>
      </w:r>
      <w:r>
        <w:rPr>
          <w:rFonts w:eastAsiaTheme="minorEastAsia" w:hint="eastAsia"/>
          <w:szCs w:val="24"/>
          <w:lang w:eastAsia="ko-KR"/>
        </w:rPr>
        <w:t>.</w:t>
      </w:r>
    </w:p>
    <w:p w14:paraId="18F5C294" w14:textId="77777777" w:rsidR="004C37BC" w:rsidRPr="00863D14" w:rsidRDefault="004C37BC" w:rsidP="004C37BC">
      <w:pPr>
        <w:pStyle w:val="a0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C37BC" w14:paraId="12E680F1" w14:textId="77777777" w:rsidTr="00AA2708">
        <w:tc>
          <w:tcPr>
            <w:tcW w:w="9855" w:type="dxa"/>
          </w:tcPr>
          <w:p w14:paraId="273677B7" w14:textId="30924EDE" w:rsidR="004C37BC" w:rsidRPr="008F00BD" w:rsidRDefault="004C37BC" w:rsidP="00AA2708">
            <w:pPr>
              <w:pStyle w:val="a0"/>
              <w:rPr>
                <w:b/>
                <w:bCs/>
                <w:u w:val="single"/>
                <w:lang w:val="sv-SE" w:eastAsia="ko-KR"/>
              </w:rPr>
            </w:pPr>
            <w:r w:rsidRPr="008F00BD">
              <w:rPr>
                <w:b/>
                <w:bCs/>
                <w:u w:val="single"/>
                <w:lang w:val="sv-SE" w:eastAsia="ko-KR"/>
              </w:rPr>
              <w:t xml:space="preserve">Issue </w:t>
            </w:r>
            <w:r>
              <w:rPr>
                <w:rFonts w:hint="eastAsia"/>
                <w:b/>
                <w:bCs/>
                <w:u w:val="single"/>
                <w:lang w:val="sv-SE" w:eastAsia="ko-KR"/>
              </w:rPr>
              <w:t>1</w:t>
            </w:r>
            <w:r w:rsidRPr="008F00BD">
              <w:rPr>
                <w:b/>
                <w:bCs/>
                <w:u w:val="single"/>
                <w:lang w:val="sv-SE" w:eastAsia="ko-KR"/>
              </w:rPr>
              <w:t>-1-</w:t>
            </w:r>
            <w:r>
              <w:rPr>
                <w:rFonts w:hint="eastAsia"/>
                <w:b/>
                <w:bCs/>
                <w:u w:val="single"/>
                <w:lang w:val="sv-SE" w:eastAsia="ko-KR"/>
              </w:rPr>
              <w:t>9</w:t>
            </w:r>
            <w:r w:rsidRPr="008F00BD">
              <w:rPr>
                <w:b/>
                <w:bCs/>
                <w:u w:val="single"/>
                <w:lang w:val="sv-SE" w:eastAsia="ko-KR"/>
              </w:rPr>
              <w:t xml:space="preserve">: Measurement </w:t>
            </w:r>
            <w:r>
              <w:rPr>
                <w:rFonts w:hint="eastAsia"/>
                <w:b/>
                <w:bCs/>
                <w:u w:val="single"/>
                <w:lang w:val="sv-SE" w:eastAsia="ko-KR"/>
              </w:rPr>
              <w:t>accuracy</w:t>
            </w:r>
            <w:r w:rsidRPr="008F00BD">
              <w:rPr>
                <w:b/>
                <w:bCs/>
                <w:u w:val="single"/>
                <w:lang w:val="sv-SE" w:eastAsia="ko-KR"/>
              </w:rPr>
              <w:t xml:space="preserve"> </w:t>
            </w:r>
          </w:p>
          <w:p w14:paraId="436D122B" w14:textId="77777777" w:rsidR="00C0589C" w:rsidRPr="00C0589C" w:rsidRDefault="00C0589C" w:rsidP="00C0589C">
            <w:pPr>
              <w:spacing w:after="120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C0589C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Proposals for L1-SRS-RSRP</w:t>
            </w:r>
          </w:p>
          <w:p w14:paraId="4A5ECCFE" w14:textId="77777777" w:rsidR="00C0589C" w:rsidRPr="00C0589C" w:rsidRDefault="00C0589C" w:rsidP="00C0589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>Proposal 1 (</w:t>
            </w:r>
            <w:r w:rsidRPr="00C0589C">
              <w:rPr>
                <w:rFonts w:eastAsia="SimSun" w:hint="eastAsia"/>
                <w:szCs w:val="24"/>
                <w:lang w:eastAsia="zh-CN"/>
              </w:rPr>
              <w:t>vivo</w:t>
            </w:r>
            <w:r w:rsidRPr="00C0589C">
              <w:rPr>
                <w:rFonts w:eastAsia="SimSun"/>
                <w:szCs w:val="24"/>
                <w:lang w:eastAsia="zh-CN"/>
              </w:rPr>
              <w:t xml:space="preserve">): </w:t>
            </w:r>
          </w:p>
          <w:p w14:paraId="31EB1027" w14:textId="77777777" w:rsidR="00C0589C" w:rsidRPr="00C0589C" w:rsidRDefault="00C0589C" w:rsidP="00C0589C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0589C">
              <w:t>The accuracy requirement in Rel-16 can be used as baseline.</w:t>
            </w:r>
          </w:p>
          <w:p w14:paraId="21D786E1" w14:textId="77777777" w:rsidR="00C0589C" w:rsidRPr="00C0589C" w:rsidRDefault="00C0589C" w:rsidP="00C0589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 xml:space="preserve">Proposal 2 (ZTE, CTC): </w:t>
            </w:r>
          </w:p>
          <w:p w14:paraId="645E2FFE" w14:textId="77777777" w:rsidR="00C0589C" w:rsidRPr="00C0589C" w:rsidRDefault="00C0589C" w:rsidP="00C0589C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 xml:space="preserve">RAN4 not to reuse legacy UE-to-UE CLI accuracy requirements directly. Determining the accuracy requirements based on the evaluation results. </w:t>
            </w:r>
          </w:p>
          <w:p w14:paraId="0C63FD57" w14:textId="77777777" w:rsidR="00C0589C" w:rsidRPr="00C0589C" w:rsidRDefault="00C0589C" w:rsidP="00C0589C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0589C">
              <w:rPr>
                <w:rFonts w:eastAsia="SimSun"/>
                <w:szCs w:val="24"/>
                <w:lang w:eastAsia="zh-CN"/>
              </w:rPr>
              <w:t xml:space="preserve">Proposal 3 (HW, MTK): </w:t>
            </w:r>
          </w:p>
          <w:p w14:paraId="3AA62502" w14:textId="5E7E43EC" w:rsidR="004C37BC" w:rsidRPr="008F00BD" w:rsidRDefault="00C0589C" w:rsidP="00B03973">
            <w:pPr>
              <w:pStyle w:val="ad"/>
              <w:numPr>
                <w:ilvl w:val="1"/>
                <w:numId w:val="12"/>
              </w:numPr>
              <w:spacing w:after="120"/>
              <w:ind w:leftChars="0"/>
              <w:rPr>
                <w:lang w:eastAsia="ko-KR"/>
              </w:rPr>
            </w:pPr>
            <w:r w:rsidRPr="00EB3F08">
              <w:t>RAN4 to define measurement accuracy requirements for L1 based UE-to-UE CLI measurement based on the agreed side condition and measurement period.</w:t>
            </w:r>
          </w:p>
        </w:tc>
      </w:tr>
    </w:tbl>
    <w:p w14:paraId="2FED4E68" w14:textId="6A8B939B" w:rsidR="004C37BC" w:rsidRDefault="00CC74B4" w:rsidP="004C37BC">
      <w:pPr>
        <w:pStyle w:val="a0"/>
        <w:rPr>
          <w:lang w:eastAsia="ko-KR"/>
        </w:rPr>
      </w:pPr>
      <w:r>
        <w:rPr>
          <w:rFonts w:hint="eastAsia"/>
          <w:lang w:eastAsia="ko-KR"/>
        </w:rPr>
        <w:t>For L1-SRS-RSRP, t</w:t>
      </w:r>
      <w:r w:rsidR="0066549B">
        <w:rPr>
          <w:rFonts w:hint="eastAsia"/>
          <w:lang w:eastAsia="ko-KR"/>
        </w:rPr>
        <w:t xml:space="preserve">he </w:t>
      </w:r>
      <w:r>
        <w:rPr>
          <w:rFonts w:hint="eastAsia"/>
          <w:lang w:eastAsia="ko-KR"/>
        </w:rPr>
        <w:t>side condition and measurement sample can be different from Rel16 CLI measurement case. So, RAN4 need to define the measurement accuracy requirements for L1-SRS-RSRP based on the simulation results at agreed side condition and measurement sample.</w:t>
      </w:r>
    </w:p>
    <w:p w14:paraId="12A92923" w14:textId="77777777" w:rsidR="004C37BC" w:rsidRDefault="004C37BC" w:rsidP="004C37BC">
      <w:pPr>
        <w:pStyle w:val="a0"/>
        <w:rPr>
          <w:lang w:eastAsia="ko-KR"/>
        </w:rPr>
      </w:pPr>
    </w:p>
    <w:p w14:paraId="5A2E0B87" w14:textId="33C40A48" w:rsidR="00CC74B4" w:rsidRPr="00637281" w:rsidRDefault="00CC74B4" w:rsidP="00CC74B4">
      <w:pPr>
        <w:pStyle w:val="a0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7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RAN4 need to define the measurement accuracy requirements for L1-SRS-RSRP based on the simulation results at agreed side condition and measurement sample.</w:t>
      </w:r>
    </w:p>
    <w:p w14:paraId="52637A4E" w14:textId="77777777" w:rsidR="004C37BC" w:rsidRPr="00863D14" w:rsidRDefault="004C37BC" w:rsidP="004C37BC">
      <w:pPr>
        <w:pStyle w:val="a0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C37BC" w14:paraId="6A36A0A4" w14:textId="77777777" w:rsidTr="00AA2708">
        <w:tc>
          <w:tcPr>
            <w:tcW w:w="9855" w:type="dxa"/>
          </w:tcPr>
          <w:p w14:paraId="4D57DEB9" w14:textId="34A56E55" w:rsidR="004C37BC" w:rsidRPr="008F00BD" w:rsidRDefault="004C37BC" w:rsidP="00AA2708">
            <w:pPr>
              <w:pStyle w:val="a0"/>
              <w:rPr>
                <w:b/>
                <w:bCs/>
                <w:u w:val="single"/>
                <w:lang w:val="sv-SE" w:eastAsia="ko-KR"/>
              </w:rPr>
            </w:pPr>
            <w:r w:rsidRPr="008F00BD">
              <w:rPr>
                <w:b/>
                <w:bCs/>
                <w:u w:val="single"/>
                <w:lang w:val="sv-SE" w:eastAsia="ko-KR"/>
              </w:rPr>
              <w:t xml:space="preserve">Issue </w:t>
            </w:r>
            <w:r>
              <w:rPr>
                <w:rFonts w:hint="eastAsia"/>
                <w:b/>
                <w:bCs/>
                <w:u w:val="single"/>
                <w:lang w:val="sv-SE" w:eastAsia="ko-KR"/>
              </w:rPr>
              <w:t>1</w:t>
            </w:r>
            <w:r w:rsidRPr="008F00BD">
              <w:rPr>
                <w:b/>
                <w:bCs/>
                <w:u w:val="single"/>
                <w:lang w:val="sv-SE" w:eastAsia="ko-KR"/>
              </w:rPr>
              <w:t>-1-</w:t>
            </w:r>
            <w:r>
              <w:rPr>
                <w:rFonts w:hint="eastAsia"/>
                <w:b/>
                <w:bCs/>
                <w:u w:val="single"/>
                <w:lang w:val="sv-SE" w:eastAsia="ko-KR"/>
              </w:rPr>
              <w:t>13</w:t>
            </w:r>
            <w:r w:rsidRPr="008F00BD">
              <w:rPr>
                <w:b/>
                <w:bCs/>
                <w:u w:val="single"/>
                <w:lang w:val="sv-SE" w:eastAsia="ko-KR"/>
              </w:rPr>
              <w:t xml:space="preserve">: </w:t>
            </w:r>
            <w:r>
              <w:rPr>
                <w:rFonts w:hint="eastAsia"/>
                <w:b/>
                <w:bCs/>
                <w:u w:val="single"/>
                <w:lang w:val="sv-SE" w:eastAsia="ko-KR"/>
              </w:rPr>
              <w:t>Requirement applicability</w:t>
            </w:r>
            <w:r w:rsidRPr="008F00BD">
              <w:rPr>
                <w:b/>
                <w:bCs/>
                <w:u w:val="single"/>
                <w:lang w:val="sv-SE" w:eastAsia="ko-KR"/>
              </w:rPr>
              <w:t xml:space="preserve"> </w:t>
            </w:r>
          </w:p>
          <w:p w14:paraId="36A40070" w14:textId="77777777" w:rsidR="00B03973" w:rsidRPr="00B03973" w:rsidRDefault="00B03973" w:rsidP="00B03973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B03973">
              <w:rPr>
                <w:rFonts w:eastAsia="SimSun"/>
                <w:szCs w:val="24"/>
                <w:lang w:eastAsia="zh-CN"/>
              </w:rPr>
              <w:t xml:space="preserve">Proposal 1 (LGE): </w:t>
            </w:r>
          </w:p>
          <w:p w14:paraId="4CB19B42" w14:textId="77777777" w:rsidR="00B03973" w:rsidRPr="00B03973" w:rsidRDefault="00B03973" w:rsidP="00B03973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B03973">
              <w:rPr>
                <w:rFonts w:eastAsia="SimSun"/>
                <w:szCs w:val="24"/>
                <w:lang w:eastAsia="zh-CN"/>
              </w:rPr>
              <w:t>L1 based UE-to-UE CLI measurement for SBFD are only applicable for RRC_CONNECTED intra-frequency:</w:t>
            </w:r>
          </w:p>
          <w:p w14:paraId="549E1342" w14:textId="77777777" w:rsidR="00B03973" w:rsidRPr="00B03973" w:rsidRDefault="00B03973" w:rsidP="00B03973">
            <w:pPr>
              <w:pStyle w:val="ad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B03973">
              <w:rPr>
                <w:rFonts w:eastAsia="SimSun"/>
                <w:szCs w:val="24"/>
                <w:lang w:eastAsia="zh-CN"/>
              </w:rPr>
              <w:t xml:space="preserve">SRS-RSRP measurement resource is fully confined within BW of UL sub-band </w:t>
            </w:r>
          </w:p>
          <w:p w14:paraId="4F55B47A" w14:textId="77777777" w:rsidR="00B03973" w:rsidRPr="00B03973" w:rsidRDefault="00B03973" w:rsidP="00B03973">
            <w:pPr>
              <w:pStyle w:val="ad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B03973">
              <w:rPr>
                <w:rFonts w:eastAsia="SimSun"/>
                <w:szCs w:val="24"/>
                <w:lang w:eastAsia="zh-CN"/>
              </w:rPr>
              <w:t>CLI-RSSI measurement resource is configured within DL sub-band</w:t>
            </w:r>
          </w:p>
          <w:p w14:paraId="25F97C92" w14:textId="77777777" w:rsidR="00B03973" w:rsidRPr="00B03973" w:rsidRDefault="00B03973" w:rsidP="00B03973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B03973">
              <w:rPr>
                <w:rFonts w:eastAsia="SimSun"/>
                <w:szCs w:val="24"/>
                <w:lang w:eastAsia="zh-CN"/>
              </w:rPr>
              <w:t xml:space="preserve">Proposal 2 (QC): </w:t>
            </w:r>
          </w:p>
          <w:p w14:paraId="3B0281B4" w14:textId="40B5F19A" w:rsidR="004C37BC" w:rsidRPr="00B03973" w:rsidRDefault="00B03973" w:rsidP="00B03973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B03973">
              <w:rPr>
                <w:rFonts w:eastAsia="SimSun"/>
                <w:szCs w:val="24"/>
                <w:lang w:eastAsia="zh-CN"/>
              </w:rPr>
              <w:t>The L1-CLI-RSSI and L1-SRS-RSRP measurement resources must be confined to the DL active BWP of the UE.</w:t>
            </w:r>
          </w:p>
        </w:tc>
      </w:tr>
    </w:tbl>
    <w:p w14:paraId="4CBDB401" w14:textId="156B622B" w:rsidR="004C37BC" w:rsidRDefault="00EC697D" w:rsidP="004C37BC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According to the agreed measurement methods from RAN1, the additional applicability for L1 based UE-to-UE CLI measurement is necessary. </w:t>
      </w:r>
    </w:p>
    <w:p w14:paraId="031DE65D" w14:textId="77777777" w:rsidR="00EC697D" w:rsidRDefault="00EC697D" w:rsidP="004C37BC">
      <w:pPr>
        <w:pStyle w:val="a0"/>
        <w:rPr>
          <w:lang w:eastAsia="ko-KR"/>
        </w:rPr>
      </w:pPr>
    </w:p>
    <w:p w14:paraId="3E0DB372" w14:textId="24B487F9" w:rsidR="00EC697D" w:rsidRDefault="00EC697D" w:rsidP="00EC697D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8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The additional applicability for L1 based UE-to-UE CLI measurement need to be considered as follow:</w:t>
      </w:r>
    </w:p>
    <w:tbl>
      <w:tblPr>
        <w:tblStyle w:val="a9"/>
        <w:tblW w:w="0" w:type="auto"/>
        <w:tblInd w:w="800" w:type="dxa"/>
        <w:tblLook w:val="04A0" w:firstRow="1" w:lastRow="0" w:firstColumn="1" w:lastColumn="0" w:noHBand="0" w:noVBand="1"/>
      </w:tblPr>
      <w:tblGrid>
        <w:gridCol w:w="9055"/>
      </w:tblGrid>
      <w:tr w:rsidR="00EC697D" w14:paraId="61D5300C" w14:textId="77777777" w:rsidTr="00AA2708">
        <w:tc>
          <w:tcPr>
            <w:tcW w:w="9855" w:type="dxa"/>
          </w:tcPr>
          <w:p w14:paraId="2EA9FB20" w14:textId="77777777" w:rsidR="00EC697D" w:rsidRPr="00863D14" w:rsidRDefault="00EC697D" w:rsidP="00AA2708">
            <w:pPr>
              <w:pStyle w:val="a0"/>
              <w:jc w:val="both"/>
              <w:rPr>
                <w:lang w:eastAsia="ko-KR"/>
              </w:rPr>
            </w:pPr>
            <w:r w:rsidRPr="00863D14">
              <w:rPr>
                <w:rFonts w:hint="eastAsia"/>
                <w:lang w:eastAsia="ko-KR"/>
              </w:rPr>
              <w:t>L1 based UE-to-UE CLI measurement</w:t>
            </w:r>
            <w:r w:rsidRPr="00863D14">
              <w:rPr>
                <w:lang w:eastAsia="ko-KR"/>
              </w:rPr>
              <w:t xml:space="preserve"> </w:t>
            </w:r>
            <w:r w:rsidRPr="00863D14">
              <w:rPr>
                <w:rFonts w:hint="eastAsia"/>
                <w:lang w:eastAsia="ko-KR"/>
              </w:rPr>
              <w:t xml:space="preserve">for SBFD </w:t>
            </w:r>
            <w:r w:rsidRPr="00863D14">
              <w:rPr>
                <w:lang w:eastAsia="ko-KR"/>
              </w:rPr>
              <w:t xml:space="preserve">are only applicable for RRC_CONNECTED intra-frequency: </w:t>
            </w:r>
          </w:p>
          <w:p w14:paraId="4A13C4E1" w14:textId="77777777" w:rsidR="00EC697D" w:rsidRDefault="00EC697D" w:rsidP="00AA2708">
            <w:pPr>
              <w:pStyle w:val="a0"/>
              <w:ind w:firstLineChars="100" w:firstLine="200"/>
              <w:jc w:val="both"/>
              <w:rPr>
                <w:lang w:eastAsia="ko-KR"/>
              </w:rPr>
            </w:pPr>
            <w:r w:rsidRPr="00863D14">
              <w:rPr>
                <w:lang w:eastAsia="ko-KR"/>
              </w:rPr>
              <w:t xml:space="preserve">- when SRS-RSRP measurement resource is fully confined within BW of </w:t>
            </w:r>
            <w:r w:rsidRPr="00863D14">
              <w:rPr>
                <w:rFonts w:hint="eastAsia"/>
                <w:lang w:eastAsia="ko-KR"/>
              </w:rPr>
              <w:t>U</w:t>
            </w:r>
            <w:r w:rsidRPr="00863D14">
              <w:rPr>
                <w:lang w:eastAsia="ko-KR"/>
              </w:rPr>
              <w:t xml:space="preserve">L </w:t>
            </w:r>
            <w:r w:rsidRPr="00863D14">
              <w:rPr>
                <w:rFonts w:hint="eastAsia"/>
                <w:lang w:eastAsia="ko-KR"/>
              </w:rPr>
              <w:t>sub-band</w:t>
            </w:r>
            <w:r w:rsidRPr="00805D95">
              <w:rPr>
                <w:lang w:eastAsia="ko-KR"/>
              </w:rPr>
              <w:t xml:space="preserve"> </w:t>
            </w:r>
          </w:p>
          <w:p w14:paraId="7374C5CD" w14:textId="77777777" w:rsidR="00EC697D" w:rsidRDefault="00EC697D" w:rsidP="00AA2708">
            <w:pPr>
              <w:pStyle w:val="a0"/>
              <w:ind w:firstLineChars="100" w:firstLine="200"/>
              <w:jc w:val="both"/>
              <w:rPr>
                <w:lang w:eastAsia="ko-KR"/>
              </w:rPr>
            </w:pPr>
            <w:r w:rsidRPr="00805D95">
              <w:rPr>
                <w:lang w:eastAsia="ko-KR"/>
              </w:rPr>
              <w:t>- when CLI-RSSI measurement resou</w:t>
            </w:r>
            <w:r>
              <w:rPr>
                <w:rFonts w:hint="eastAsia"/>
                <w:lang w:eastAsia="ko-KR"/>
              </w:rPr>
              <w:t>r</w:t>
            </w:r>
            <w:r w:rsidRPr="00805D95">
              <w:rPr>
                <w:lang w:eastAsia="ko-KR"/>
              </w:rPr>
              <w:t xml:space="preserve">ce is </w:t>
            </w:r>
            <w:r w:rsidRPr="00863D14">
              <w:rPr>
                <w:lang w:eastAsia="ko-KR"/>
              </w:rPr>
              <w:t xml:space="preserve">configured within </w:t>
            </w:r>
            <w:r w:rsidRPr="00863D14">
              <w:rPr>
                <w:rFonts w:hint="eastAsia"/>
                <w:lang w:eastAsia="ko-KR"/>
              </w:rPr>
              <w:t>DL sub-band</w:t>
            </w:r>
          </w:p>
        </w:tc>
      </w:tr>
    </w:tbl>
    <w:p w14:paraId="2467D2C6" w14:textId="77777777" w:rsidR="00EC697D" w:rsidRPr="00EC697D" w:rsidRDefault="00EC697D" w:rsidP="004C37BC">
      <w:pPr>
        <w:pStyle w:val="a0"/>
        <w:rPr>
          <w:lang w:eastAsia="ko-KR"/>
        </w:rPr>
      </w:pPr>
    </w:p>
    <w:p w14:paraId="01328C8B" w14:textId="77777777" w:rsidR="009F10C9" w:rsidRPr="009F10C9" w:rsidRDefault="009F10C9" w:rsidP="002546BF">
      <w:pPr>
        <w:rPr>
          <w:lang w:eastAsia="ko-KR"/>
        </w:rPr>
      </w:pPr>
    </w:p>
    <w:p w14:paraId="43B54DB6" w14:textId="03E06903" w:rsidR="00354B35" w:rsidRPr="00354B35" w:rsidRDefault="00354B35" w:rsidP="00FA1ACB">
      <w:pPr>
        <w:pStyle w:val="1"/>
        <w:rPr>
          <w:lang w:val="en-US" w:eastAsia="ko-KR"/>
        </w:rPr>
      </w:pPr>
      <w:r>
        <w:rPr>
          <w:lang w:val="en-US" w:eastAsia="ko-KR"/>
        </w:rPr>
        <w:lastRenderedPageBreak/>
        <w:t>Summary</w:t>
      </w:r>
      <w:r w:rsidRPr="00354B35">
        <w:rPr>
          <w:lang w:val="en-US" w:eastAsia="ko-KR"/>
        </w:rPr>
        <w:t xml:space="preserve"> </w:t>
      </w:r>
    </w:p>
    <w:p w14:paraId="09D8FDC8" w14:textId="77777777" w:rsidR="00B03973" w:rsidRDefault="00B03973" w:rsidP="00B03973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For L1 based UE-to-UE CLI measurement, both R16 CLI measurement requirements and L1-RSRP measurement requirements can be baseline.</w:t>
      </w:r>
    </w:p>
    <w:p w14:paraId="648CA3D1" w14:textId="77777777" w:rsidR="00B03973" w:rsidRDefault="00B03973" w:rsidP="00B03973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RAN4 shall specify L1 CLI measurement requirements at least for below methods (Support P4)</w:t>
      </w:r>
    </w:p>
    <w:p w14:paraId="027571AE" w14:textId="77777777" w:rsidR="00B03973" w:rsidRPr="0054659D" w:rsidRDefault="00B03973" w:rsidP="00B03973">
      <w:pPr>
        <w:pStyle w:val="a0"/>
        <w:numPr>
          <w:ilvl w:val="1"/>
          <w:numId w:val="28"/>
        </w:numPr>
        <w:jc w:val="both"/>
        <w:rPr>
          <w:lang w:eastAsia="ko-KR"/>
        </w:rPr>
      </w:pPr>
      <w:r w:rsidRPr="00545626">
        <w:rPr>
          <w:rFonts w:eastAsia="바탕"/>
          <w:szCs w:val="24"/>
        </w:rPr>
        <w:t>Method#1: UE measures RSSI within DL subband</w:t>
      </w:r>
    </w:p>
    <w:p w14:paraId="6E96D123" w14:textId="77777777" w:rsidR="00B03973" w:rsidRPr="0054659D" w:rsidRDefault="00B03973" w:rsidP="00B03973">
      <w:pPr>
        <w:pStyle w:val="a0"/>
        <w:numPr>
          <w:ilvl w:val="1"/>
          <w:numId w:val="28"/>
        </w:numPr>
        <w:jc w:val="both"/>
        <w:rPr>
          <w:lang w:eastAsia="ko-KR"/>
        </w:rPr>
      </w:pPr>
      <w:r w:rsidRPr="00545626">
        <w:rPr>
          <w:rFonts w:eastAsia="바탕"/>
          <w:szCs w:val="24"/>
        </w:rPr>
        <w:t>Method#2: UE measures RSRP of aggressor UE within UL subband</w:t>
      </w:r>
    </w:p>
    <w:p w14:paraId="2AE21D03" w14:textId="77777777" w:rsidR="00B03973" w:rsidRPr="00A95118" w:rsidRDefault="00B03973" w:rsidP="00B03973">
      <w:pPr>
        <w:pStyle w:val="a0"/>
        <w:numPr>
          <w:ilvl w:val="0"/>
          <w:numId w:val="28"/>
        </w:numPr>
        <w:jc w:val="both"/>
        <w:rPr>
          <w:lang w:eastAsia="ko-KR"/>
        </w:rPr>
      </w:pPr>
      <w:r>
        <w:rPr>
          <w:rFonts w:eastAsia="바탕" w:hint="eastAsia"/>
          <w:szCs w:val="24"/>
          <w:lang w:eastAsia="ko-KR"/>
        </w:rPr>
        <w:t>Additional methods can be considered based on further RAN1 agreements.</w:t>
      </w:r>
    </w:p>
    <w:p w14:paraId="3F7FB8DB" w14:textId="77777777" w:rsidR="00B03973" w:rsidRDefault="00B03973" w:rsidP="00B03973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RAN4 should capture the RAN1 agreements for Rx beam requirements. And based on the further discussion of RAN1, RAN4 can revisit this issue.</w:t>
      </w:r>
    </w:p>
    <w:p w14:paraId="21E38F50" w14:textId="77777777" w:rsidR="00B03973" w:rsidRPr="00637281" w:rsidRDefault="00B03973" w:rsidP="00B03973">
      <w:pPr>
        <w:pStyle w:val="a0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4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need to wait for RAN1 conclusion on measurement resources to </w:t>
      </w:r>
      <w:r w:rsidRPr="008F00BD">
        <w:rPr>
          <w:lang w:eastAsia="ko-KR"/>
        </w:rPr>
        <w:t>discuss whether is an impact on the requirements.</w:t>
      </w:r>
    </w:p>
    <w:p w14:paraId="31FDBD2A" w14:textId="77777777" w:rsidR="00B03973" w:rsidRPr="00637281" w:rsidRDefault="00B03973" w:rsidP="00B03973">
      <w:pPr>
        <w:pStyle w:val="a0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5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For L1-SRS-RSRP and L1-CLI-RSSI, measurement period requirements are defined based on 1 sample. The final decision should be based on simulation results.</w:t>
      </w:r>
    </w:p>
    <w:p w14:paraId="6E4ECA93" w14:textId="77777777" w:rsidR="00B03973" w:rsidRPr="00637281" w:rsidRDefault="00B03973" w:rsidP="00B03973">
      <w:pPr>
        <w:pStyle w:val="a0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6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Focus on </w:t>
      </w:r>
      <w:r>
        <w:rPr>
          <w:rFonts w:eastAsia="SimSun"/>
          <w:szCs w:val="24"/>
          <w:lang w:eastAsia="zh-CN"/>
        </w:rPr>
        <w:t>a</w:t>
      </w:r>
      <w:r w:rsidRPr="0008462C">
        <w:rPr>
          <w:rFonts w:eastAsia="SimSun"/>
          <w:szCs w:val="24"/>
          <w:lang w:eastAsia="zh-CN"/>
        </w:rPr>
        <w:t xml:space="preserve">periodic </w:t>
      </w:r>
      <w:r>
        <w:rPr>
          <w:rFonts w:eastAsiaTheme="minorEastAsia" w:hint="eastAsia"/>
          <w:szCs w:val="24"/>
          <w:lang w:eastAsia="ko-KR"/>
        </w:rPr>
        <w:t xml:space="preserve">reporting </w:t>
      </w:r>
      <w:r w:rsidRPr="0008462C">
        <w:rPr>
          <w:rFonts w:eastAsia="SimSun"/>
          <w:szCs w:val="24"/>
          <w:lang w:eastAsia="zh-CN"/>
        </w:rPr>
        <w:t>mode for Rel-19 CLI measurement,</w:t>
      </w:r>
      <w:r>
        <w:rPr>
          <w:rFonts w:eastAsiaTheme="minorEastAsia" w:hint="eastAsia"/>
          <w:szCs w:val="24"/>
          <w:lang w:eastAsia="ko-KR"/>
        </w:rPr>
        <w:t xml:space="preserve"> </w:t>
      </w:r>
      <w:r w:rsidRPr="0008462C">
        <w:rPr>
          <w:rFonts w:eastAsia="SimSun"/>
          <w:szCs w:val="24"/>
          <w:lang w:eastAsia="zh-CN"/>
        </w:rPr>
        <w:t>for other reporting modes hold on the discussion pending on further progress in RAN1</w:t>
      </w:r>
      <w:r>
        <w:rPr>
          <w:rFonts w:eastAsiaTheme="minorEastAsia" w:hint="eastAsia"/>
          <w:szCs w:val="24"/>
          <w:lang w:eastAsia="ko-KR"/>
        </w:rPr>
        <w:t>.</w:t>
      </w:r>
    </w:p>
    <w:p w14:paraId="5FBE4CD5" w14:textId="77777777" w:rsidR="00B03973" w:rsidRPr="00637281" w:rsidRDefault="00B03973" w:rsidP="00B03973">
      <w:pPr>
        <w:pStyle w:val="a0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7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RAN4 need to define the measurement accuracy requirements for L1-SRS-RSRP based on the simulation results at agreed side condition and measurement sample.</w:t>
      </w:r>
    </w:p>
    <w:p w14:paraId="229662B8" w14:textId="77777777" w:rsidR="00B03973" w:rsidRDefault="00B03973" w:rsidP="00B03973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8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The additional applicability for L1 based UE-to-UE CLI measurement need to be considered as follow:</w:t>
      </w:r>
    </w:p>
    <w:tbl>
      <w:tblPr>
        <w:tblStyle w:val="a9"/>
        <w:tblW w:w="0" w:type="auto"/>
        <w:tblInd w:w="800" w:type="dxa"/>
        <w:tblLook w:val="04A0" w:firstRow="1" w:lastRow="0" w:firstColumn="1" w:lastColumn="0" w:noHBand="0" w:noVBand="1"/>
      </w:tblPr>
      <w:tblGrid>
        <w:gridCol w:w="9055"/>
      </w:tblGrid>
      <w:tr w:rsidR="00B03973" w14:paraId="65CAE8AA" w14:textId="77777777" w:rsidTr="00AA2708">
        <w:tc>
          <w:tcPr>
            <w:tcW w:w="9855" w:type="dxa"/>
          </w:tcPr>
          <w:p w14:paraId="7E55F06D" w14:textId="77777777" w:rsidR="00B03973" w:rsidRPr="00863D14" w:rsidRDefault="00B03973" w:rsidP="00404948">
            <w:pPr>
              <w:pStyle w:val="a0"/>
              <w:jc w:val="both"/>
              <w:rPr>
                <w:lang w:eastAsia="ko-KR"/>
              </w:rPr>
            </w:pPr>
            <w:r w:rsidRPr="00863D14">
              <w:rPr>
                <w:rFonts w:hint="eastAsia"/>
                <w:lang w:eastAsia="ko-KR"/>
              </w:rPr>
              <w:t>L1 based UE-to-UE CLI measurement</w:t>
            </w:r>
            <w:r w:rsidRPr="00863D14">
              <w:rPr>
                <w:lang w:eastAsia="ko-KR"/>
              </w:rPr>
              <w:t xml:space="preserve"> </w:t>
            </w:r>
            <w:r w:rsidRPr="00863D14">
              <w:rPr>
                <w:rFonts w:hint="eastAsia"/>
                <w:lang w:eastAsia="ko-KR"/>
              </w:rPr>
              <w:t xml:space="preserve">for SBFD </w:t>
            </w:r>
            <w:r w:rsidRPr="00863D14">
              <w:rPr>
                <w:lang w:eastAsia="ko-KR"/>
              </w:rPr>
              <w:t xml:space="preserve">are only applicable for RRC_CONNECTED intra-frequency: </w:t>
            </w:r>
          </w:p>
          <w:p w14:paraId="41F57FA8" w14:textId="77777777" w:rsidR="00B03973" w:rsidRDefault="00B03973" w:rsidP="00404948">
            <w:pPr>
              <w:pStyle w:val="a0"/>
              <w:ind w:firstLineChars="100" w:firstLine="200"/>
              <w:jc w:val="both"/>
              <w:rPr>
                <w:lang w:eastAsia="ko-KR"/>
              </w:rPr>
            </w:pPr>
            <w:r w:rsidRPr="00863D14">
              <w:rPr>
                <w:lang w:eastAsia="ko-KR"/>
              </w:rPr>
              <w:t xml:space="preserve">- when SRS-RSRP measurement resource is fully confined within BW of </w:t>
            </w:r>
            <w:r w:rsidRPr="00863D14">
              <w:rPr>
                <w:rFonts w:hint="eastAsia"/>
                <w:lang w:eastAsia="ko-KR"/>
              </w:rPr>
              <w:t>U</w:t>
            </w:r>
            <w:r w:rsidRPr="00863D14">
              <w:rPr>
                <w:lang w:eastAsia="ko-KR"/>
              </w:rPr>
              <w:t xml:space="preserve">L </w:t>
            </w:r>
            <w:r w:rsidRPr="00863D14">
              <w:rPr>
                <w:rFonts w:hint="eastAsia"/>
                <w:lang w:eastAsia="ko-KR"/>
              </w:rPr>
              <w:t>sub-band</w:t>
            </w:r>
            <w:r w:rsidRPr="00805D95">
              <w:rPr>
                <w:lang w:eastAsia="ko-KR"/>
              </w:rPr>
              <w:t xml:space="preserve"> </w:t>
            </w:r>
          </w:p>
          <w:p w14:paraId="022F25D4" w14:textId="77777777" w:rsidR="00B03973" w:rsidRDefault="00B03973" w:rsidP="00404948">
            <w:pPr>
              <w:pStyle w:val="a0"/>
              <w:ind w:firstLineChars="100" w:firstLine="200"/>
              <w:jc w:val="both"/>
              <w:rPr>
                <w:lang w:eastAsia="ko-KR"/>
              </w:rPr>
            </w:pPr>
            <w:r w:rsidRPr="00805D95">
              <w:rPr>
                <w:lang w:eastAsia="ko-KR"/>
              </w:rPr>
              <w:t>- when CLI-RSSI measurement resou</w:t>
            </w:r>
            <w:r>
              <w:rPr>
                <w:rFonts w:hint="eastAsia"/>
                <w:lang w:eastAsia="ko-KR"/>
              </w:rPr>
              <w:t>r</w:t>
            </w:r>
            <w:r w:rsidRPr="00805D95">
              <w:rPr>
                <w:lang w:eastAsia="ko-KR"/>
              </w:rPr>
              <w:t xml:space="preserve">ce is </w:t>
            </w:r>
            <w:r w:rsidRPr="00863D14">
              <w:rPr>
                <w:lang w:eastAsia="ko-KR"/>
              </w:rPr>
              <w:t xml:space="preserve">configured within </w:t>
            </w:r>
            <w:r w:rsidRPr="00863D14">
              <w:rPr>
                <w:rFonts w:hint="eastAsia"/>
                <w:lang w:eastAsia="ko-KR"/>
              </w:rPr>
              <w:t>DL sub-band</w:t>
            </w:r>
          </w:p>
        </w:tc>
      </w:tr>
    </w:tbl>
    <w:p w14:paraId="574E6C5F" w14:textId="77777777" w:rsidR="00E93DE2" w:rsidRPr="00B03973" w:rsidRDefault="00E93DE2" w:rsidP="003F345F">
      <w:pPr>
        <w:pStyle w:val="a0"/>
        <w:jc w:val="both"/>
        <w:rPr>
          <w:lang w:eastAsia="ko-KR"/>
        </w:rPr>
      </w:pPr>
    </w:p>
    <w:p w14:paraId="5404E6F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DB86384" w14:textId="443D0DF5" w:rsidR="00BE1DDC" w:rsidRDefault="00BE1DDC" w:rsidP="00BE1DDC">
      <w:pPr>
        <w:pStyle w:val="a0"/>
        <w:rPr>
          <w:lang w:val="en-US" w:eastAsia="ko-KR"/>
        </w:rPr>
      </w:pPr>
      <w:r>
        <w:rPr>
          <w:lang w:val="en-US" w:eastAsia="ko-KR"/>
        </w:rPr>
        <w:t>[1] R</w:t>
      </w:r>
      <w:r w:rsidR="00200069">
        <w:rPr>
          <w:rFonts w:hint="eastAsia"/>
          <w:lang w:val="en-US" w:eastAsia="ko-KR"/>
        </w:rPr>
        <w:t>4</w:t>
      </w:r>
      <w:r>
        <w:rPr>
          <w:lang w:val="en-US" w:eastAsia="ko-KR"/>
        </w:rPr>
        <w:t>-</w:t>
      </w:r>
      <w:r w:rsidR="00917E26">
        <w:rPr>
          <w:lang w:val="en-US" w:eastAsia="ko-KR"/>
        </w:rPr>
        <w:t>24</w:t>
      </w:r>
      <w:r w:rsidR="005864EA">
        <w:rPr>
          <w:rFonts w:hint="eastAsia"/>
          <w:lang w:val="en-US" w:eastAsia="ko-KR"/>
        </w:rPr>
        <w:t>1</w:t>
      </w:r>
      <w:r w:rsidR="00B823E6">
        <w:rPr>
          <w:rFonts w:hint="eastAsia"/>
          <w:lang w:val="en-US" w:eastAsia="ko-KR"/>
        </w:rPr>
        <w:t>6858</w:t>
      </w:r>
      <w:r>
        <w:rPr>
          <w:lang w:val="en-US" w:eastAsia="ko-KR"/>
        </w:rPr>
        <w:t>, “</w:t>
      </w:r>
      <w:r w:rsidR="00200069">
        <w:rPr>
          <w:rFonts w:hint="eastAsia"/>
          <w:lang w:val="en-US" w:eastAsia="ko-KR"/>
        </w:rPr>
        <w:t xml:space="preserve">WF on </w:t>
      </w:r>
      <w:r w:rsidR="00B823E6">
        <w:rPr>
          <w:rFonts w:hint="eastAsia"/>
          <w:lang w:val="en-US" w:eastAsia="ko-KR"/>
        </w:rPr>
        <w:t>RRM requirements for NR_duplex_evo</w:t>
      </w:r>
      <w:r w:rsidR="008110BF">
        <w:rPr>
          <w:lang w:val="en-US" w:eastAsia="ko-KR"/>
        </w:rPr>
        <w:t xml:space="preserve">”, </w:t>
      </w:r>
      <w:r w:rsidR="005864EA">
        <w:rPr>
          <w:rFonts w:hint="eastAsia"/>
          <w:lang w:val="en-US" w:eastAsia="ko-KR"/>
        </w:rPr>
        <w:t>Huawei</w:t>
      </w:r>
    </w:p>
    <w:sectPr w:rsidR="00BE1DDC" w:rsidSect="002031C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7622E" w14:textId="77777777" w:rsidR="008E4BA3" w:rsidRDefault="008E4BA3" w:rsidP="00D306DF">
      <w:r>
        <w:separator/>
      </w:r>
    </w:p>
  </w:endnote>
  <w:endnote w:type="continuationSeparator" w:id="0">
    <w:p w14:paraId="182CC26F" w14:textId="77777777" w:rsidR="008E4BA3" w:rsidRDefault="008E4BA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32A84" w14:textId="77777777" w:rsidR="008E4BA3" w:rsidRDefault="008E4BA3" w:rsidP="00D306DF">
      <w:r>
        <w:separator/>
      </w:r>
    </w:p>
  </w:footnote>
  <w:footnote w:type="continuationSeparator" w:id="0">
    <w:p w14:paraId="66A6CE65" w14:textId="77777777" w:rsidR="008E4BA3" w:rsidRDefault="008E4BA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7F3C84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5AF1FE9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736" w:hanging="400"/>
      </w:pPr>
    </w:lvl>
    <w:lvl w:ilvl="1" w:tplc="04090019" w:tentative="1">
      <w:start w:val="1"/>
      <w:numFmt w:val="upperLetter"/>
      <w:lvlText w:val="%2."/>
      <w:lvlJc w:val="left"/>
      <w:pPr>
        <w:ind w:left="2136" w:hanging="400"/>
      </w:pPr>
    </w:lvl>
    <w:lvl w:ilvl="2" w:tplc="0409001B" w:tentative="1">
      <w:start w:val="1"/>
      <w:numFmt w:val="lowerRoman"/>
      <w:lvlText w:val="%3."/>
      <w:lvlJc w:val="right"/>
      <w:pPr>
        <w:ind w:left="2536" w:hanging="400"/>
      </w:pPr>
    </w:lvl>
    <w:lvl w:ilvl="3" w:tplc="0409000F" w:tentative="1">
      <w:start w:val="1"/>
      <w:numFmt w:val="decimal"/>
      <w:lvlText w:val="%4."/>
      <w:lvlJc w:val="left"/>
      <w:pPr>
        <w:ind w:left="2936" w:hanging="400"/>
      </w:pPr>
    </w:lvl>
    <w:lvl w:ilvl="4" w:tplc="04090019" w:tentative="1">
      <w:start w:val="1"/>
      <w:numFmt w:val="upperLetter"/>
      <w:lvlText w:val="%5."/>
      <w:lvlJc w:val="left"/>
      <w:pPr>
        <w:ind w:left="3336" w:hanging="400"/>
      </w:pPr>
    </w:lvl>
    <w:lvl w:ilvl="5" w:tplc="0409001B" w:tentative="1">
      <w:start w:val="1"/>
      <w:numFmt w:val="lowerRoman"/>
      <w:lvlText w:val="%6."/>
      <w:lvlJc w:val="right"/>
      <w:pPr>
        <w:ind w:left="3736" w:hanging="400"/>
      </w:pPr>
    </w:lvl>
    <w:lvl w:ilvl="6" w:tplc="0409000F" w:tentative="1">
      <w:start w:val="1"/>
      <w:numFmt w:val="decimal"/>
      <w:lvlText w:val="%7."/>
      <w:lvlJc w:val="left"/>
      <w:pPr>
        <w:ind w:left="4136" w:hanging="400"/>
      </w:pPr>
    </w:lvl>
    <w:lvl w:ilvl="7" w:tplc="04090019" w:tentative="1">
      <w:start w:val="1"/>
      <w:numFmt w:val="upperLetter"/>
      <w:lvlText w:val="%8."/>
      <w:lvlJc w:val="left"/>
      <w:pPr>
        <w:ind w:left="4536" w:hanging="400"/>
      </w:pPr>
    </w:lvl>
    <w:lvl w:ilvl="8" w:tplc="0409001B" w:tentative="1">
      <w:start w:val="1"/>
      <w:numFmt w:val="lowerRoman"/>
      <w:lvlText w:val="%9."/>
      <w:lvlJc w:val="right"/>
      <w:pPr>
        <w:ind w:left="4936" w:hanging="400"/>
      </w:pPr>
    </w:lvl>
  </w:abstractNum>
  <w:abstractNum w:abstractNumId="3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D503C6"/>
    <w:multiLevelType w:val="hybridMultilevel"/>
    <w:tmpl w:val="D150871E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D3C5030"/>
    <w:multiLevelType w:val="hybridMultilevel"/>
    <w:tmpl w:val="648E0240"/>
    <w:lvl w:ilvl="0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627567A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376" w:hanging="400"/>
      </w:pPr>
    </w:lvl>
    <w:lvl w:ilvl="1" w:tplc="04090019" w:tentative="1">
      <w:start w:val="1"/>
      <w:numFmt w:val="upperLetter"/>
      <w:lvlText w:val="%2."/>
      <w:lvlJc w:val="left"/>
      <w:pPr>
        <w:ind w:left="1776" w:hanging="400"/>
      </w:pPr>
    </w:lvl>
    <w:lvl w:ilvl="2" w:tplc="0409001B" w:tentative="1">
      <w:start w:val="1"/>
      <w:numFmt w:val="lowerRoman"/>
      <w:lvlText w:val="%3."/>
      <w:lvlJc w:val="right"/>
      <w:pPr>
        <w:ind w:left="2176" w:hanging="400"/>
      </w:pPr>
    </w:lvl>
    <w:lvl w:ilvl="3" w:tplc="0409000F" w:tentative="1">
      <w:start w:val="1"/>
      <w:numFmt w:val="decimal"/>
      <w:lvlText w:val="%4."/>
      <w:lvlJc w:val="left"/>
      <w:pPr>
        <w:ind w:left="2576" w:hanging="400"/>
      </w:pPr>
    </w:lvl>
    <w:lvl w:ilvl="4" w:tplc="04090019" w:tentative="1">
      <w:start w:val="1"/>
      <w:numFmt w:val="upperLetter"/>
      <w:lvlText w:val="%5."/>
      <w:lvlJc w:val="left"/>
      <w:pPr>
        <w:ind w:left="2976" w:hanging="400"/>
      </w:pPr>
    </w:lvl>
    <w:lvl w:ilvl="5" w:tplc="0409001B" w:tentative="1">
      <w:start w:val="1"/>
      <w:numFmt w:val="lowerRoman"/>
      <w:lvlText w:val="%6."/>
      <w:lvlJc w:val="right"/>
      <w:pPr>
        <w:ind w:left="3376" w:hanging="400"/>
      </w:pPr>
    </w:lvl>
    <w:lvl w:ilvl="6" w:tplc="0409000F" w:tentative="1">
      <w:start w:val="1"/>
      <w:numFmt w:val="decimal"/>
      <w:lvlText w:val="%7."/>
      <w:lvlJc w:val="left"/>
      <w:pPr>
        <w:ind w:left="3776" w:hanging="400"/>
      </w:pPr>
    </w:lvl>
    <w:lvl w:ilvl="7" w:tplc="04090019" w:tentative="1">
      <w:start w:val="1"/>
      <w:numFmt w:val="upperLetter"/>
      <w:lvlText w:val="%8."/>
      <w:lvlJc w:val="left"/>
      <w:pPr>
        <w:ind w:left="4176" w:hanging="400"/>
      </w:pPr>
    </w:lvl>
    <w:lvl w:ilvl="8" w:tplc="0409001B" w:tentative="1">
      <w:start w:val="1"/>
      <w:numFmt w:val="lowerRoman"/>
      <w:lvlText w:val="%9."/>
      <w:lvlJc w:val="right"/>
      <w:pPr>
        <w:ind w:left="4576" w:hanging="400"/>
      </w:pPr>
    </w:lvl>
  </w:abstractNum>
  <w:abstractNum w:abstractNumId="8" w15:restartNumberingAfterBreak="0">
    <w:nsid w:val="29A00DAC"/>
    <w:multiLevelType w:val="hybridMultilevel"/>
    <w:tmpl w:val="5114C23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BF5154D"/>
    <w:multiLevelType w:val="hybridMultilevel"/>
    <w:tmpl w:val="DBF61024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97C548E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3714B6C"/>
    <w:multiLevelType w:val="hybridMultilevel"/>
    <w:tmpl w:val="87CC3A5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7396F5F"/>
    <w:multiLevelType w:val="hybridMultilevel"/>
    <w:tmpl w:val="D8AA72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D6B2A"/>
    <w:multiLevelType w:val="hybridMultilevel"/>
    <w:tmpl w:val="E8A227D4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B17ECD"/>
    <w:multiLevelType w:val="hybridMultilevel"/>
    <w:tmpl w:val="A81E31E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72196CED"/>
    <w:multiLevelType w:val="multilevel"/>
    <w:tmpl w:val="72196C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685A56"/>
    <w:multiLevelType w:val="hybridMultilevel"/>
    <w:tmpl w:val="CA36048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784369C9"/>
    <w:multiLevelType w:val="hybridMultilevel"/>
    <w:tmpl w:val="9DF42C6A"/>
    <w:lvl w:ilvl="0" w:tplc="F5E27F2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7F2171DD"/>
    <w:multiLevelType w:val="hybridMultilevel"/>
    <w:tmpl w:val="14CE9696"/>
    <w:lvl w:ilvl="0" w:tplc="D2A48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510528">
    <w:abstractNumId w:val="11"/>
  </w:num>
  <w:num w:numId="2" w16cid:durableId="1818380591">
    <w:abstractNumId w:val="23"/>
  </w:num>
  <w:num w:numId="3" w16cid:durableId="1255893258">
    <w:abstractNumId w:val="9"/>
  </w:num>
  <w:num w:numId="4" w16cid:durableId="397291573">
    <w:abstractNumId w:val="19"/>
  </w:num>
  <w:num w:numId="5" w16cid:durableId="805196595">
    <w:abstractNumId w:val="14"/>
  </w:num>
  <w:num w:numId="6" w16cid:durableId="1981423975">
    <w:abstractNumId w:val="7"/>
  </w:num>
  <w:num w:numId="7" w16cid:durableId="1161312836">
    <w:abstractNumId w:val="13"/>
  </w:num>
  <w:num w:numId="8" w16cid:durableId="754785676">
    <w:abstractNumId w:val="2"/>
  </w:num>
  <w:num w:numId="9" w16cid:durableId="2068141321">
    <w:abstractNumId w:val="1"/>
  </w:num>
  <w:num w:numId="10" w16cid:durableId="2057389531">
    <w:abstractNumId w:val="4"/>
  </w:num>
  <w:num w:numId="11" w16cid:durableId="1223059842">
    <w:abstractNumId w:val="3"/>
  </w:num>
  <w:num w:numId="12" w16cid:durableId="196554109">
    <w:abstractNumId w:val="16"/>
  </w:num>
  <w:num w:numId="13" w16cid:durableId="1166822298">
    <w:abstractNumId w:val="21"/>
  </w:num>
  <w:num w:numId="14" w16cid:durableId="7525504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18323134">
    <w:abstractNumId w:val="17"/>
  </w:num>
  <w:num w:numId="16" w16cid:durableId="209192513">
    <w:abstractNumId w:val="18"/>
  </w:num>
  <w:num w:numId="17" w16cid:durableId="518668135">
    <w:abstractNumId w:val="11"/>
  </w:num>
  <w:num w:numId="18" w16cid:durableId="1946422471">
    <w:abstractNumId w:val="12"/>
  </w:num>
  <w:num w:numId="19" w16cid:durableId="995959109">
    <w:abstractNumId w:val="6"/>
  </w:num>
  <w:num w:numId="20" w16cid:durableId="5829506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6307901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69640">
    <w:abstractNumId w:val="11"/>
  </w:num>
  <w:num w:numId="23" w16cid:durableId="697849026">
    <w:abstractNumId w:val="16"/>
  </w:num>
  <w:num w:numId="24" w16cid:durableId="1284771570">
    <w:abstractNumId w:val="15"/>
  </w:num>
  <w:num w:numId="25" w16cid:durableId="1133520475">
    <w:abstractNumId w:val="8"/>
  </w:num>
  <w:num w:numId="26" w16cid:durableId="2122022594">
    <w:abstractNumId w:val="5"/>
  </w:num>
  <w:num w:numId="27" w16cid:durableId="2051689062">
    <w:abstractNumId w:val="22"/>
  </w:num>
  <w:num w:numId="28" w16cid:durableId="1637222333">
    <w:abstractNumId w:val="10"/>
  </w:num>
  <w:num w:numId="29" w16cid:durableId="1426462380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73F"/>
    <w:rsid w:val="000036D4"/>
    <w:rsid w:val="00003B1D"/>
    <w:rsid w:val="000053F0"/>
    <w:rsid w:val="000058C7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182"/>
    <w:rsid w:val="000164C0"/>
    <w:rsid w:val="00016886"/>
    <w:rsid w:val="0001724A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5E3"/>
    <w:rsid w:val="00027EE2"/>
    <w:rsid w:val="0003012F"/>
    <w:rsid w:val="0003027A"/>
    <w:rsid w:val="00030EC6"/>
    <w:rsid w:val="00031A39"/>
    <w:rsid w:val="00031BC9"/>
    <w:rsid w:val="00032046"/>
    <w:rsid w:val="0003209F"/>
    <w:rsid w:val="00032B67"/>
    <w:rsid w:val="00032D01"/>
    <w:rsid w:val="00035083"/>
    <w:rsid w:val="000354A3"/>
    <w:rsid w:val="0003565F"/>
    <w:rsid w:val="0003610D"/>
    <w:rsid w:val="000364E6"/>
    <w:rsid w:val="00037E2B"/>
    <w:rsid w:val="00037F11"/>
    <w:rsid w:val="00041BFF"/>
    <w:rsid w:val="00041C66"/>
    <w:rsid w:val="000423F6"/>
    <w:rsid w:val="00043158"/>
    <w:rsid w:val="00043314"/>
    <w:rsid w:val="0004331C"/>
    <w:rsid w:val="00043ED1"/>
    <w:rsid w:val="00044DAD"/>
    <w:rsid w:val="00045548"/>
    <w:rsid w:val="00045581"/>
    <w:rsid w:val="00045742"/>
    <w:rsid w:val="000459FB"/>
    <w:rsid w:val="00046E4F"/>
    <w:rsid w:val="00047D2C"/>
    <w:rsid w:val="00050149"/>
    <w:rsid w:val="00050D92"/>
    <w:rsid w:val="000514DB"/>
    <w:rsid w:val="000541F2"/>
    <w:rsid w:val="000549BF"/>
    <w:rsid w:val="00055630"/>
    <w:rsid w:val="0005599A"/>
    <w:rsid w:val="000565AD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7B7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2"/>
    <w:rsid w:val="000760AA"/>
    <w:rsid w:val="000772AB"/>
    <w:rsid w:val="0007776B"/>
    <w:rsid w:val="000778BA"/>
    <w:rsid w:val="00077A71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4D9E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97C96"/>
    <w:rsid w:val="000A0153"/>
    <w:rsid w:val="000A0293"/>
    <w:rsid w:val="000A0D87"/>
    <w:rsid w:val="000A116F"/>
    <w:rsid w:val="000A2678"/>
    <w:rsid w:val="000A3154"/>
    <w:rsid w:val="000A3F5A"/>
    <w:rsid w:val="000A444F"/>
    <w:rsid w:val="000A447B"/>
    <w:rsid w:val="000A52D2"/>
    <w:rsid w:val="000A5686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5A90"/>
    <w:rsid w:val="000B7771"/>
    <w:rsid w:val="000B799B"/>
    <w:rsid w:val="000C0D8F"/>
    <w:rsid w:val="000C11F3"/>
    <w:rsid w:val="000C142D"/>
    <w:rsid w:val="000C15D6"/>
    <w:rsid w:val="000C1B7F"/>
    <w:rsid w:val="000C479E"/>
    <w:rsid w:val="000C62E1"/>
    <w:rsid w:val="000C71C8"/>
    <w:rsid w:val="000C785C"/>
    <w:rsid w:val="000D0030"/>
    <w:rsid w:val="000D0BB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D6A11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2D84"/>
    <w:rsid w:val="000E34D2"/>
    <w:rsid w:val="000E37BB"/>
    <w:rsid w:val="000E3CA0"/>
    <w:rsid w:val="000E4B62"/>
    <w:rsid w:val="000E5BE2"/>
    <w:rsid w:val="000E6451"/>
    <w:rsid w:val="000E73D4"/>
    <w:rsid w:val="000E783E"/>
    <w:rsid w:val="000F1FFD"/>
    <w:rsid w:val="000F3193"/>
    <w:rsid w:val="000F5D69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E4"/>
    <w:rsid w:val="00115BB4"/>
    <w:rsid w:val="001171FA"/>
    <w:rsid w:val="00117767"/>
    <w:rsid w:val="0011785D"/>
    <w:rsid w:val="00117963"/>
    <w:rsid w:val="00117AA2"/>
    <w:rsid w:val="00117ADB"/>
    <w:rsid w:val="00117BB6"/>
    <w:rsid w:val="00120199"/>
    <w:rsid w:val="0012185D"/>
    <w:rsid w:val="00121DFB"/>
    <w:rsid w:val="0012269A"/>
    <w:rsid w:val="00123C65"/>
    <w:rsid w:val="00123F7C"/>
    <w:rsid w:val="00123FC1"/>
    <w:rsid w:val="0012436A"/>
    <w:rsid w:val="00124BC8"/>
    <w:rsid w:val="0012596B"/>
    <w:rsid w:val="001266AB"/>
    <w:rsid w:val="00126C25"/>
    <w:rsid w:val="00126E69"/>
    <w:rsid w:val="0012713D"/>
    <w:rsid w:val="00127C4C"/>
    <w:rsid w:val="001307BA"/>
    <w:rsid w:val="00130DBB"/>
    <w:rsid w:val="0013116E"/>
    <w:rsid w:val="00131E37"/>
    <w:rsid w:val="00131F78"/>
    <w:rsid w:val="00132135"/>
    <w:rsid w:val="00134809"/>
    <w:rsid w:val="00134D2C"/>
    <w:rsid w:val="001356A6"/>
    <w:rsid w:val="00135CF7"/>
    <w:rsid w:val="00136993"/>
    <w:rsid w:val="00137B00"/>
    <w:rsid w:val="00140686"/>
    <w:rsid w:val="00140C88"/>
    <w:rsid w:val="00140D8B"/>
    <w:rsid w:val="00140E41"/>
    <w:rsid w:val="00141799"/>
    <w:rsid w:val="001422FC"/>
    <w:rsid w:val="001435E5"/>
    <w:rsid w:val="0014373C"/>
    <w:rsid w:val="00144C5C"/>
    <w:rsid w:val="00145ADC"/>
    <w:rsid w:val="00145B4F"/>
    <w:rsid w:val="00145C9E"/>
    <w:rsid w:val="0014612B"/>
    <w:rsid w:val="00146518"/>
    <w:rsid w:val="0014655C"/>
    <w:rsid w:val="0014668E"/>
    <w:rsid w:val="00146E9C"/>
    <w:rsid w:val="00147373"/>
    <w:rsid w:val="00147934"/>
    <w:rsid w:val="001503EA"/>
    <w:rsid w:val="00153245"/>
    <w:rsid w:val="001547D0"/>
    <w:rsid w:val="001566ED"/>
    <w:rsid w:val="00156EC3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C57"/>
    <w:rsid w:val="00172E89"/>
    <w:rsid w:val="001741D2"/>
    <w:rsid w:val="0017611B"/>
    <w:rsid w:val="00176928"/>
    <w:rsid w:val="00177ACA"/>
    <w:rsid w:val="00180586"/>
    <w:rsid w:val="001812F7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1E45"/>
    <w:rsid w:val="00192F30"/>
    <w:rsid w:val="00194491"/>
    <w:rsid w:val="0019580A"/>
    <w:rsid w:val="0019622E"/>
    <w:rsid w:val="0019728E"/>
    <w:rsid w:val="0019793F"/>
    <w:rsid w:val="00197ABE"/>
    <w:rsid w:val="001A0CD9"/>
    <w:rsid w:val="001A0FAC"/>
    <w:rsid w:val="001A1300"/>
    <w:rsid w:val="001A241C"/>
    <w:rsid w:val="001A2A07"/>
    <w:rsid w:val="001A2BC9"/>
    <w:rsid w:val="001A364A"/>
    <w:rsid w:val="001A45CD"/>
    <w:rsid w:val="001A4D3C"/>
    <w:rsid w:val="001A4E8B"/>
    <w:rsid w:val="001A5E86"/>
    <w:rsid w:val="001A6200"/>
    <w:rsid w:val="001A629E"/>
    <w:rsid w:val="001A69E8"/>
    <w:rsid w:val="001A6A59"/>
    <w:rsid w:val="001A714C"/>
    <w:rsid w:val="001B0634"/>
    <w:rsid w:val="001B1D2B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B0C"/>
    <w:rsid w:val="001C5E1B"/>
    <w:rsid w:val="001D0086"/>
    <w:rsid w:val="001D0182"/>
    <w:rsid w:val="001D05DA"/>
    <w:rsid w:val="001D0D52"/>
    <w:rsid w:val="001D0E6C"/>
    <w:rsid w:val="001D1446"/>
    <w:rsid w:val="001D1FDD"/>
    <w:rsid w:val="001D3172"/>
    <w:rsid w:val="001D3676"/>
    <w:rsid w:val="001D3767"/>
    <w:rsid w:val="001D43BD"/>
    <w:rsid w:val="001D4A6B"/>
    <w:rsid w:val="001D5529"/>
    <w:rsid w:val="001D5E24"/>
    <w:rsid w:val="001D62E4"/>
    <w:rsid w:val="001D6599"/>
    <w:rsid w:val="001D6C17"/>
    <w:rsid w:val="001D74EA"/>
    <w:rsid w:val="001D7910"/>
    <w:rsid w:val="001D7D7F"/>
    <w:rsid w:val="001D7F30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E7847"/>
    <w:rsid w:val="001F01CC"/>
    <w:rsid w:val="001F1267"/>
    <w:rsid w:val="001F20DB"/>
    <w:rsid w:val="001F2F4F"/>
    <w:rsid w:val="001F304D"/>
    <w:rsid w:val="001F346E"/>
    <w:rsid w:val="001F3ECB"/>
    <w:rsid w:val="001F456C"/>
    <w:rsid w:val="001F522B"/>
    <w:rsid w:val="001F5510"/>
    <w:rsid w:val="001F5828"/>
    <w:rsid w:val="001F5CC3"/>
    <w:rsid w:val="001F5D9F"/>
    <w:rsid w:val="001F5F98"/>
    <w:rsid w:val="001F7529"/>
    <w:rsid w:val="001F7713"/>
    <w:rsid w:val="00200069"/>
    <w:rsid w:val="00201CD0"/>
    <w:rsid w:val="00201E10"/>
    <w:rsid w:val="002031CE"/>
    <w:rsid w:val="002033C0"/>
    <w:rsid w:val="00204880"/>
    <w:rsid w:val="00204A93"/>
    <w:rsid w:val="002068D0"/>
    <w:rsid w:val="0020704A"/>
    <w:rsid w:val="0020711A"/>
    <w:rsid w:val="002076F9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7D3"/>
    <w:rsid w:val="002158B5"/>
    <w:rsid w:val="00215C7B"/>
    <w:rsid w:val="0021618A"/>
    <w:rsid w:val="002205B8"/>
    <w:rsid w:val="002213D8"/>
    <w:rsid w:val="00222523"/>
    <w:rsid w:val="00224DA2"/>
    <w:rsid w:val="002257C9"/>
    <w:rsid w:val="00225A85"/>
    <w:rsid w:val="00226C62"/>
    <w:rsid w:val="00226D3C"/>
    <w:rsid w:val="0022773F"/>
    <w:rsid w:val="0023028C"/>
    <w:rsid w:val="0023059B"/>
    <w:rsid w:val="00230E58"/>
    <w:rsid w:val="002320A6"/>
    <w:rsid w:val="00233519"/>
    <w:rsid w:val="00233CF1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0C12"/>
    <w:rsid w:val="002519F4"/>
    <w:rsid w:val="0025246E"/>
    <w:rsid w:val="00253F9A"/>
    <w:rsid w:val="00253FCC"/>
    <w:rsid w:val="002546BF"/>
    <w:rsid w:val="00255C49"/>
    <w:rsid w:val="0025609E"/>
    <w:rsid w:val="0025661B"/>
    <w:rsid w:val="0025674D"/>
    <w:rsid w:val="0025717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68"/>
    <w:rsid w:val="00273781"/>
    <w:rsid w:val="00273AAA"/>
    <w:rsid w:val="00273E52"/>
    <w:rsid w:val="00274872"/>
    <w:rsid w:val="00274FE8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3EA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A780A"/>
    <w:rsid w:val="002B0081"/>
    <w:rsid w:val="002B2632"/>
    <w:rsid w:val="002B27D0"/>
    <w:rsid w:val="002B2D20"/>
    <w:rsid w:val="002B38C9"/>
    <w:rsid w:val="002B4879"/>
    <w:rsid w:val="002B4A73"/>
    <w:rsid w:val="002B5AA3"/>
    <w:rsid w:val="002B61E3"/>
    <w:rsid w:val="002B6D35"/>
    <w:rsid w:val="002B796F"/>
    <w:rsid w:val="002B7DF0"/>
    <w:rsid w:val="002C032C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4C54"/>
    <w:rsid w:val="002D58FC"/>
    <w:rsid w:val="002D5FB2"/>
    <w:rsid w:val="002D6E17"/>
    <w:rsid w:val="002D740D"/>
    <w:rsid w:val="002D74DD"/>
    <w:rsid w:val="002E0FAB"/>
    <w:rsid w:val="002E127B"/>
    <w:rsid w:val="002E1C22"/>
    <w:rsid w:val="002E445A"/>
    <w:rsid w:val="002E5D2F"/>
    <w:rsid w:val="002E5E6E"/>
    <w:rsid w:val="002E63A1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AD8"/>
    <w:rsid w:val="00300E47"/>
    <w:rsid w:val="00301C60"/>
    <w:rsid w:val="00304A17"/>
    <w:rsid w:val="00304C32"/>
    <w:rsid w:val="0030668F"/>
    <w:rsid w:val="0030692C"/>
    <w:rsid w:val="00307073"/>
    <w:rsid w:val="00307252"/>
    <w:rsid w:val="00307427"/>
    <w:rsid w:val="00307A99"/>
    <w:rsid w:val="00310175"/>
    <w:rsid w:val="00310D20"/>
    <w:rsid w:val="00310FAB"/>
    <w:rsid w:val="00311B47"/>
    <w:rsid w:val="003146B1"/>
    <w:rsid w:val="00314814"/>
    <w:rsid w:val="00315CEE"/>
    <w:rsid w:val="0031610C"/>
    <w:rsid w:val="003161F4"/>
    <w:rsid w:val="00317322"/>
    <w:rsid w:val="003203DD"/>
    <w:rsid w:val="00320970"/>
    <w:rsid w:val="003210D8"/>
    <w:rsid w:val="003217F5"/>
    <w:rsid w:val="00322E62"/>
    <w:rsid w:val="00323551"/>
    <w:rsid w:val="00324523"/>
    <w:rsid w:val="00325759"/>
    <w:rsid w:val="00326298"/>
    <w:rsid w:val="00326606"/>
    <w:rsid w:val="0033016D"/>
    <w:rsid w:val="003308C1"/>
    <w:rsid w:val="0033172A"/>
    <w:rsid w:val="00332E03"/>
    <w:rsid w:val="00332F4E"/>
    <w:rsid w:val="0033483E"/>
    <w:rsid w:val="00335351"/>
    <w:rsid w:val="003357C3"/>
    <w:rsid w:val="00335821"/>
    <w:rsid w:val="0033755F"/>
    <w:rsid w:val="00337F67"/>
    <w:rsid w:val="00342048"/>
    <w:rsid w:val="00342420"/>
    <w:rsid w:val="00342620"/>
    <w:rsid w:val="003438FD"/>
    <w:rsid w:val="00344572"/>
    <w:rsid w:val="0034517E"/>
    <w:rsid w:val="00346901"/>
    <w:rsid w:val="00346A79"/>
    <w:rsid w:val="00346A88"/>
    <w:rsid w:val="00346EBC"/>
    <w:rsid w:val="003472F1"/>
    <w:rsid w:val="00347ABC"/>
    <w:rsid w:val="003516B2"/>
    <w:rsid w:val="00352FC1"/>
    <w:rsid w:val="00354205"/>
    <w:rsid w:val="00354815"/>
    <w:rsid w:val="00354B35"/>
    <w:rsid w:val="00355667"/>
    <w:rsid w:val="00356E8D"/>
    <w:rsid w:val="003573E5"/>
    <w:rsid w:val="00357B1B"/>
    <w:rsid w:val="00360587"/>
    <w:rsid w:val="00361EAC"/>
    <w:rsid w:val="003632BA"/>
    <w:rsid w:val="00363F17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1F40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3417"/>
    <w:rsid w:val="003A459E"/>
    <w:rsid w:val="003A4A4C"/>
    <w:rsid w:val="003A53A0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66A6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56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6438"/>
    <w:rsid w:val="003F7499"/>
    <w:rsid w:val="003F7DBC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163"/>
    <w:rsid w:val="0041138F"/>
    <w:rsid w:val="004129C2"/>
    <w:rsid w:val="00413C49"/>
    <w:rsid w:val="004142DB"/>
    <w:rsid w:val="00416016"/>
    <w:rsid w:val="00417895"/>
    <w:rsid w:val="00417E7D"/>
    <w:rsid w:val="00421007"/>
    <w:rsid w:val="00421871"/>
    <w:rsid w:val="00421D1A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18C"/>
    <w:rsid w:val="004479C8"/>
    <w:rsid w:val="00447C26"/>
    <w:rsid w:val="00447F71"/>
    <w:rsid w:val="00451619"/>
    <w:rsid w:val="004519E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087"/>
    <w:rsid w:val="004632FF"/>
    <w:rsid w:val="00463473"/>
    <w:rsid w:val="0046362F"/>
    <w:rsid w:val="00463FBC"/>
    <w:rsid w:val="004644F8"/>
    <w:rsid w:val="00467A31"/>
    <w:rsid w:val="004702C3"/>
    <w:rsid w:val="004709B1"/>
    <w:rsid w:val="004730B7"/>
    <w:rsid w:val="00473ED6"/>
    <w:rsid w:val="00473F59"/>
    <w:rsid w:val="00474F28"/>
    <w:rsid w:val="00475726"/>
    <w:rsid w:val="00480703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12"/>
    <w:rsid w:val="00485B25"/>
    <w:rsid w:val="00485DCC"/>
    <w:rsid w:val="0048613E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5C3E"/>
    <w:rsid w:val="004A61DC"/>
    <w:rsid w:val="004B0607"/>
    <w:rsid w:val="004B0A42"/>
    <w:rsid w:val="004B1DC5"/>
    <w:rsid w:val="004B2651"/>
    <w:rsid w:val="004B30AF"/>
    <w:rsid w:val="004B338D"/>
    <w:rsid w:val="004B3B7C"/>
    <w:rsid w:val="004B49AE"/>
    <w:rsid w:val="004B5719"/>
    <w:rsid w:val="004B5744"/>
    <w:rsid w:val="004B651B"/>
    <w:rsid w:val="004B702F"/>
    <w:rsid w:val="004B7473"/>
    <w:rsid w:val="004B798E"/>
    <w:rsid w:val="004C061E"/>
    <w:rsid w:val="004C0CC5"/>
    <w:rsid w:val="004C1DC1"/>
    <w:rsid w:val="004C37BC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002"/>
    <w:rsid w:val="004D27B4"/>
    <w:rsid w:val="004D2E43"/>
    <w:rsid w:val="004D3073"/>
    <w:rsid w:val="004D3D0B"/>
    <w:rsid w:val="004D4373"/>
    <w:rsid w:val="004D4B77"/>
    <w:rsid w:val="004D5368"/>
    <w:rsid w:val="004D5508"/>
    <w:rsid w:val="004D5B43"/>
    <w:rsid w:val="004D5CF9"/>
    <w:rsid w:val="004D633B"/>
    <w:rsid w:val="004D7382"/>
    <w:rsid w:val="004D7D4B"/>
    <w:rsid w:val="004E08EF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4F7E73"/>
    <w:rsid w:val="00501342"/>
    <w:rsid w:val="005025F0"/>
    <w:rsid w:val="0050315E"/>
    <w:rsid w:val="00504552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4D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0FA0"/>
    <w:rsid w:val="005312B0"/>
    <w:rsid w:val="00531BAB"/>
    <w:rsid w:val="005322A6"/>
    <w:rsid w:val="00535DD3"/>
    <w:rsid w:val="00536126"/>
    <w:rsid w:val="00537C8C"/>
    <w:rsid w:val="00537F73"/>
    <w:rsid w:val="005406F0"/>
    <w:rsid w:val="00541579"/>
    <w:rsid w:val="00541F2D"/>
    <w:rsid w:val="005420FF"/>
    <w:rsid w:val="00543075"/>
    <w:rsid w:val="00546305"/>
    <w:rsid w:val="0054659D"/>
    <w:rsid w:val="00546CB2"/>
    <w:rsid w:val="005474B2"/>
    <w:rsid w:val="00547714"/>
    <w:rsid w:val="005500D6"/>
    <w:rsid w:val="0055020F"/>
    <w:rsid w:val="005503D6"/>
    <w:rsid w:val="005514CA"/>
    <w:rsid w:val="00552F63"/>
    <w:rsid w:val="00553498"/>
    <w:rsid w:val="00554ECC"/>
    <w:rsid w:val="005554F3"/>
    <w:rsid w:val="00555608"/>
    <w:rsid w:val="005557B6"/>
    <w:rsid w:val="00560C40"/>
    <w:rsid w:val="00561877"/>
    <w:rsid w:val="00561B44"/>
    <w:rsid w:val="00562FF9"/>
    <w:rsid w:val="0056318B"/>
    <w:rsid w:val="005632C3"/>
    <w:rsid w:val="00563CAF"/>
    <w:rsid w:val="00565E01"/>
    <w:rsid w:val="0056645E"/>
    <w:rsid w:val="00566A81"/>
    <w:rsid w:val="00566D40"/>
    <w:rsid w:val="005671F4"/>
    <w:rsid w:val="005675E4"/>
    <w:rsid w:val="0056766E"/>
    <w:rsid w:val="005678CA"/>
    <w:rsid w:val="005700D6"/>
    <w:rsid w:val="0057311D"/>
    <w:rsid w:val="005739B5"/>
    <w:rsid w:val="00573A67"/>
    <w:rsid w:val="00573CA8"/>
    <w:rsid w:val="00573E9A"/>
    <w:rsid w:val="005746F4"/>
    <w:rsid w:val="00574B24"/>
    <w:rsid w:val="005763A9"/>
    <w:rsid w:val="0057730A"/>
    <w:rsid w:val="00577E77"/>
    <w:rsid w:val="005801FB"/>
    <w:rsid w:val="00581AAB"/>
    <w:rsid w:val="00584093"/>
    <w:rsid w:val="0058431D"/>
    <w:rsid w:val="00585052"/>
    <w:rsid w:val="00585859"/>
    <w:rsid w:val="00585F9D"/>
    <w:rsid w:val="005864EA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BFB"/>
    <w:rsid w:val="005C2524"/>
    <w:rsid w:val="005C282D"/>
    <w:rsid w:val="005C3093"/>
    <w:rsid w:val="005C3E5D"/>
    <w:rsid w:val="005C43BE"/>
    <w:rsid w:val="005C51E8"/>
    <w:rsid w:val="005C537B"/>
    <w:rsid w:val="005C5B56"/>
    <w:rsid w:val="005C5CD2"/>
    <w:rsid w:val="005C635E"/>
    <w:rsid w:val="005C7C13"/>
    <w:rsid w:val="005C7FF4"/>
    <w:rsid w:val="005D0A72"/>
    <w:rsid w:val="005D0EF5"/>
    <w:rsid w:val="005D1D63"/>
    <w:rsid w:val="005D1F95"/>
    <w:rsid w:val="005D2187"/>
    <w:rsid w:val="005D2972"/>
    <w:rsid w:val="005D2E82"/>
    <w:rsid w:val="005D41CE"/>
    <w:rsid w:val="005D4277"/>
    <w:rsid w:val="005D5439"/>
    <w:rsid w:val="005D571D"/>
    <w:rsid w:val="005D675B"/>
    <w:rsid w:val="005D6E1B"/>
    <w:rsid w:val="005D6E69"/>
    <w:rsid w:val="005D788B"/>
    <w:rsid w:val="005E021A"/>
    <w:rsid w:val="005E0F01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BC6"/>
    <w:rsid w:val="005F1C17"/>
    <w:rsid w:val="005F2232"/>
    <w:rsid w:val="005F3051"/>
    <w:rsid w:val="005F4674"/>
    <w:rsid w:val="005F4ACA"/>
    <w:rsid w:val="005F4AE4"/>
    <w:rsid w:val="005F4CB0"/>
    <w:rsid w:val="005F57EC"/>
    <w:rsid w:val="005F7CAB"/>
    <w:rsid w:val="00600939"/>
    <w:rsid w:val="006018B1"/>
    <w:rsid w:val="006023F6"/>
    <w:rsid w:val="00602BB4"/>
    <w:rsid w:val="00603094"/>
    <w:rsid w:val="0060377E"/>
    <w:rsid w:val="00605D02"/>
    <w:rsid w:val="00606790"/>
    <w:rsid w:val="00606E40"/>
    <w:rsid w:val="0061001D"/>
    <w:rsid w:val="00610FD0"/>
    <w:rsid w:val="00612FCC"/>
    <w:rsid w:val="00615CAC"/>
    <w:rsid w:val="006166A8"/>
    <w:rsid w:val="0061698E"/>
    <w:rsid w:val="00616EF3"/>
    <w:rsid w:val="00617386"/>
    <w:rsid w:val="006173F6"/>
    <w:rsid w:val="0061749B"/>
    <w:rsid w:val="006204E9"/>
    <w:rsid w:val="00620C85"/>
    <w:rsid w:val="00620E9E"/>
    <w:rsid w:val="00621498"/>
    <w:rsid w:val="00622844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7E6"/>
    <w:rsid w:val="00627BF8"/>
    <w:rsid w:val="006310C1"/>
    <w:rsid w:val="00634297"/>
    <w:rsid w:val="00635E0A"/>
    <w:rsid w:val="00636788"/>
    <w:rsid w:val="0063708D"/>
    <w:rsid w:val="00637281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010"/>
    <w:rsid w:val="00653244"/>
    <w:rsid w:val="00654297"/>
    <w:rsid w:val="00654D66"/>
    <w:rsid w:val="00657796"/>
    <w:rsid w:val="00657E62"/>
    <w:rsid w:val="00662107"/>
    <w:rsid w:val="0066339E"/>
    <w:rsid w:val="0066549B"/>
    <w:rsid w:val="00665775"/>
    <w:rsid w:val="00665B67"/>
    <w:rsid w:val="00665D32"/>
    <w:rsid w:val="006662F5"/>
    <w:rsid w:val="006677C3"/>
    <w:rsid w:val="006717D7"/>
    <w:rsid w:val="00671B8C"/>
    <w:rsid w:val="0067203F"/>
    <w:rsid w:val="006746DD"/>
    <w:rsid w:val="0067596C"/>
    <w:rsid w:val="00675BF1"/>
    <w:rsid w:val="00675D98"/>
    <w:rsid w:val="00676803"/>
    <w:rsid w:val="00676DB6"/>
    <w:rsid w:val="006778B6"/>
    <w:rsid w:val="0068010D"/>
    <w:rsid w:val="00680D9F"/>
    <w:rsid w:val="00680F95"/>
    <w:rsid w:val="00681D1B"/>
    <w:rsid w:val="006833AA"/>
    <w:rsid w:val="00684790"/>
    <w:rsid w:val="00684BFB"/>
    <w:rsid w:val="00684DF9"/>
    <w:rsid w:val="00685C8A"/>
    <w:rsid w:val="00685E1A"/>
    <w:rsid w:val="00685F5B"/>
    <w:rsid w:val="006903D2"/>
    <w:rsid w:val="006907A9"/>
    <w:rsid w:val="00691220"/>
    <w:rsid w:val="006931B0"/>
    <w:rsid w:val="00693268"/>
    <w:rsid w:val="00693DE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0E38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14C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5A6D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258"/>
    <w:rsid w:val="006E1F13"/>
    <w:rsid w:val="006E2AB7"/>
    <w:rsid w:val="006E3E1A"/>
    <w:rsid w:val="006E49E7"/>
    <w:rsid w:val="006E4F62"/>
    <w:rsid w:val="006E5303"/>
    <w:rsid w:val="006E7062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5759"/>
    <w:rsid w:val="00715A45"/>
    <w:rsid w:val="00715CE9"/>
    <w:rsid w:val="007165E3"/>
    <w:rsid w:val="00717768"/>
    <w:rsid w:val="007179C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2E9"/>
    <w:rsid w:val="00737DF6"/>
    <w:rsid w:val="00737F9E"/>
    <w:rsid w:val="00737FAF"/>
    <w:rsid w:val="007400F5"/>
    <w:rsid w:val="00740E55"/>
    <w:rsid w:val="00741175"/>
    <w:rsid w:val="007416F0"/>
    <w:rsid w:val="00741720"/>
    <w:rsid w:val="00741B96"/>
    <w:rsid w:val="00741E6B"/>
    <w:rsid w:val="00743854"/>
    <w:rsid w:val="00743A34"/>
    <w:rsid w:val="00743FF1"/>
    <w:rsid w:val="00746C0F"/>
    <w:rsid w:val="00746FAA"/>
    <w:rsid w:val="00747C46"/>
    <w:rsid w:val="00747E29"/>
    <w:rsid w:val="00750216"/>
    <w:rsid w:val="007505D8"/>
    <w:rsid w:val="007520D6"/>
    <w:rsid w:val="00752799"/>
    <w:rsid w:val="00752AC2"/>
    <w:rsid w:val="00754C21"/>
    <w:rsid w:val="007560F4"/>
    <w:rsid w:val="007566AB"/>
    <w:rsid w:val="00756902"/>
    <w:rsid w:val="00757F72"/>
    <w:rsid w:val="00761808"/>
    <w:rsid w:val="0076285B"/>
    <w:rsid w:val="00762FCA"/>
    <w:rsid w:val="0076335A"/>
    <w:rsid w:val="00764486"/>
    <w:rsid w:val="007647A3"/>
    <w:rsid w:val="0076571A"/>
    <w:rsid w:val="00765819"/>
    <w:rsid w:val="00766159"/>
    <w:rsid w:val="007671CF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58"/>
    <w:rsid w:val="007803EF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05E4"/>
    <w:rsid w:val="0079163E"/>
    <w:rsid w:val="007917C4"/>
    <w:rsid w:val="00791D35"/>
    <w:rsid w:val="00791FFC"/>
    <w:rsid w:val="0079273E"/>
    <w:rsid w:val="00794173"/>
    <w:rsid w:val="00794397"/>
    <w:rsid w:val="0079468E"/>
    <w:rsid w:val="00794963"/>
    <w:rsid w:val="00795564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7E"/>
    <w:rsid w:val="007C03D4"/>
    <w:rsid w:val="007C2114"/>
    <w:rsid w:val="007C27CF"/>
    <w:rsid w:val="007C29F1"/>
    <w:rsid w:val="007C3FE5"/>
    <w:rsid w:val="007C53FA"/>
    <w:rsid w:val="007C5438"/>
    <w:rsid w:val="007C5874"/>
    <w:rsid w:val="007C64C8"/>
    <w:rsid w:val="007C6F89"/>
    <w:rsid w:val="007D0F24"/>
    <w:rsid w:val="007D2356"/>
    <w:rsid w:val="007D542D"/>
    <w:rsid w:val="007D567A"/>
    <w:rsid w:val="007D662B"/>
    <w:rsid w:val="007D721A"/>
    <w:rsid w:val="007E0483"/>
    <w:rsid w:val="007E0528"/>
    <w:rsid w:val="007E0F2B"/>
    <w:rsid w:val="007E1B04"/>
    <w:rsid w:val="007E1D73"/>
    <w:rsid w:val="007E2499"/>
    <w:rsid w:val="007E3059"/>
    <w:rsid w:val="007E32E6"/>
    <w:rsid w:val="007E34F1"/>
    <w:rsid w:val="007E3D68"/>
    <w:rsid w:val="007E3EC5"/>
    <w:rsid w:val="007E4D38"/>
    <w:rsid w:val="007E50F7"/>
    <w:rsid w:val="007E5CC0"/>
    <w:rsid w:val="007E628F"/>
    <w:rsid w:val="007E6CE6"/>
    <w:rsid w:val="007F0028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5D95"/>
    <w:rsid w:val="0080624A"/>
    <w:rsid w:val="0080628D"/>
    <w:rsid w:val="008062F5"/>
    <w:rsid w:val="00807853"/>
    <w:rsid w:val="00807E33"/>
    <w:rsid w:val="00807EF6"/>
    <w:rsid w:val="00807FEC"/>
    <w:rsid w:val="0081005D"/>
    <w:rsid w:val="00810BF0"/>
    <w:rsid w:val="008110BF"/>
    <w:rsid w:val="008115CE"/>
    <w:rsid w:val="00811D50"/>
    <w:rsid w:val="00812E85"/>
    <w:rsid w:val="008131F6"/>
    <w:rsid w:val="00813EF9"/>
    <w:rsid w:val="008141BE"/>
    <w:rsid w:val="00814D44"/>
    <w:rsid w:val="0081632B"/>
    <w:rsid w:val="00817A95"/>
    <w:rsid w:val="008207AD"/>
    <w:rsid w:val="0082080F"/>
    <w:rsid w:val="008217E5"/>
    <w:rsid w:val="00823097"/>
    <w:rsid w:val="0082354F"/>
    <w:rsid w:val="00823E4D"/>
    <w:rsid w:val="008249FE"/>
    <w:rsid w:val="00825C0A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627"/>
    <w:rsid w:val="0083584C"/>
    <w:rsid w:val="0083627F"/>
    <w:rsid w:val="00836A77"/>
    <w:rsid w:val="00840440"/>
    <w:rsid w:val="008422BA"/>
    <w:rsid w:val="00843431"/>
    <w:rsid w:val="008446B1"/>
    <w:rsid w:val="00844FE4"/>
    <w:rsid w:val="0084688F"/>
    <w:rsid w:val="00846B08"/>
    <w:rsid w:val="00847476"/>
    <w:rsid w:val="00847B84"/>
    <w:rsid w:val="008500A4"/>
    <w:rsid w:val="00850261"/>
    <w:rsid w:val="008516B4"/>
    <w:rsid w:val="00852898"/>
    <w:rsid w:val="00852EA1"/>
    <w:rsid w:val="0085300F"/>
    <w:rsid w:val="0085304C"/>
    <w:rsid w:val="00853123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3D14"/>
    <w:rsid w:val="00864381"/>
    <w:rsid w:val="0086544A"/>
    <w:rsid w:val="008665BF"/>
    <w:rsid w:val="00866C6A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185C"/>
    <w:rsid w:val="008824D3"/>
    <w:rsid w:val="00882DC9"/>
    <w:rsid w:val="00884F1A"/>
    <w:rsid w:val="00885906"/>
    <w:rsid w:val="00885F81"/>
    <w:rsid w:val="00886625"/>
    <w:rsid w:val="00886DC5"/>
    <w:rsid w:val="00887F9A"/>
    <w:rsid w:val="00890154"/>
    <w:rsid w:val="0089029A"/>
    <w:rsid w:val="008909CB"/>
    <w:rsid w:val="0089144F"/>
    <w:rsid w:val="00891620"/>
    <w:rsid w:val="00891A9F"/>
    <w:rsid w:val="00891E34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5F37"/>
    <w:rsid w:val="008A6382"/>
    <w:rsid w:val="008A6E03"/>
    <w:rsid w:val="008A7ADB"/>
    <w:rsid w:val="008B061E"/>
    <w:rsid w:val="008B0831"/>
    <w:rsid w:val="008B086A"/>
    <w:rsid w:val="008B1145"/>
    <w:rsid w:val="008B1AF3"/>
    <w:rsid w:val="008B2307"/>
    <w:rsid w:val="008B242E"/>
    <w:rsid w:val="008B2CD6"/>
    <w:rsid w:val="008B2D76"/>
    <w:rsid w:val="008B2DE6"/>
    <w:rsid w:val="008B3394"/>
    <w:rsid w:val="008B63B4"/>
    <w:rsid w:val="008B7118"/>
    <w:rsid w:val="008B72C8"/>
    <w:rsid w:val="008B75C4"/>
    <w:rsid w:val="008C0520"/>
    <w:rsid w:val="008C1684"/>
    <w:rsid w:val="008C4B9C"/>
    <w:rsid w:val="008C5DC5"/>
    <w:rsid w:val="008C627A"/>
    <w:rsid w:val="008C725F"/>
    <w:rsid w:val="008C79FC"/>
    <w:rsid w:val="008C7D76"/>
    <w:rsid w:val="008D179B"/>
    <w:rsid w:val="008D2EA1"/>
    <w:rsid w:val="008D2EC1"/>
    <w:rsid w:val="008D3001"/>
    <w:rsid w:val="008D40B0"/>
    <w:rsid w:val="008D4540"/>
    <w:rsid w:val="008D4A93"/>
    <w:rsid w:val="008D53BF"/>
    <w:rsid w:val="008D6D66"/>
    <w:rsid w:val="008D6E4E"/>
    <w:rsid w:val="008D7F47"/>
    <w:rsid w:val="008E00E6"/>
    <w:rsid w:val="008E0140"/>
    <w:rsid w:val="008E05EA"/>
    <w:rsid w:val="008E05F5"/>
    <w:rsid w:val="008E0A0C"/>
    <w:rsid w:val="008E3E85"/>
    <w:rsid w:val="008E43ED"/>
    <w:rsid w:val="008E4BA3"/>
    <w:rsid w:val="008E6039"/>
    <w:rsid w:val="008E67B7"/>
    <w:rsid w:val="008E703A"/>
    <w:rsid w:val="008E779F"/>
    <w:rsid w:val="008F00BD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E12"/>
    <w:rsid w:val="0091225B"/>
    <w:rsid w:val="009122D2"/>
    <w:rsid w:val="00913D6D"/>
    <w:rsid w:val="009148AC"/>
    <w:rsid w:val="009149FC"/>
    <w:rsid w:val="009167DB"/>
    <w:rsid w:val="00917030"/>
    <w:rsid w:val="00917E26"/>
    <w:rsid w:val="009203DF"/>
    <w:rsid w:val="00920769"/>
    <w:rsid w:val="00921F7D"/>
    <w:rsid w:val="0092273E"/>
    <w:rsid w:val="0092320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6AF"/>
    <w:rsid w:val="00930767"/>
    <w:rsid w:val="009315C8"/>
    <w:rsid w:val="00931AEF"/>
    <w:rsid w:val="009340AE"/>
    <w:rsid w:val="00934323"/>
    <w:rsid w:val="00935843"/>
    <w:rsid w:val="00936170"/>
    <w:rsid w:val="00936446"/>
    <w:rsid w:val="009366C0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A5C"/>
    <w:rsid w:val="0095529F"/>
    <w:rsid w:val="00955EB3"/>
    <w:rsid w:val="0095643D"/>
    <w:rsid w:val="00956D5A"/>
    <w:rsid w:val="00957017"/>
    <w:rsid w:val="009570EA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0A51"/>
    <w:rsid w:val="009716A5"/>
    <w:rsid w:val="00972B9E"/>
    <w:rsid w:val="00973394"/>
    <w:rsid w:val="00973500"/>
    <w:rsid w:val="009738A7"/>
    <w:rsid w:val="00973FD5"/>
    <w:rsid w:val="00974335"/>
    <w:rsid w:val="00974AEF"/>
    <w:rsid w:val="009750D5"/>
    <w:rsid w:val="00975689"/>
    <w:rsid w:val="00975B67"/>
    <w:rsid w:val="00976C59"/>
    <w:rsid w:val="00976D8F"/>
    <w:rsid w:val="009771B8"/>
    <w:rsid w:val="0098134A"/>
    <w:rsid w:val="0098157A"/>
    <w:rsid w:val="00982E87"/>
    <w:rsid w:val="009833DC"/>
    <w:rsid w:val="00983429"/>
    <w:rsid w:val="009834C0"/>
    <w:rsid w:val="00984FF6"/>
    <w:rsid w:val="00985088"/>
    <w:rsid w:val="009851D3"/>
    <w:rsid w:val="0098538E"/>
    <w:rsid w:val="0098584E"/>
    <w:rsid w:val="009862C5"/>
    <w:rsid w:val="009874B0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1E4A"/>
    <w:rsid w:val="009A2BDD"/>
    <w:rsid w:val="009A3A57"/>
    <w:rsid w:val="009A3F3E"/>
    <w:rsid w:val="009A3F75"/>
    <w:rsid w:val="009A4F46"/>
    <w:rsid w:val="009A5435"/>
    <w:rsid w:val="009A5936"/>
    <w:rsid w:val="009A66A7"/>
    <w:rsid w:val="009B098E"/>
    <w:rsid w:val="009B13E0"/>
    <w:rsid w:val="009B22E3"/>
    <w:rsid w:val="009B4228"/>
    <w:rsid w:val="009B4345"/>
    <w:rsid w:val="009B5077"/>
    <w:rsid w:val="009B6DF2"/>
    <w:rsid w:val="009B730C"/>
    <w:rsid w:val="009B76B5"/>
    <w:rsid w:val="009C0C6F"/>
    <w:rsid w:val="009C127A"/>
    <w:rsid w:val="009C1D33"/>
    <w:rsid w:val="009C2954"/>
    <w:rsid w:val="009C2EB5"/>
    <w:rsid w:val="009C2EC1"/>
    <w:rsid w:val="009C3DDF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54CE"/>
    <w:rsid w:val="009E68BD"/>
    <w:rsid w:val="009E6F6F"/>
    <w:rsid w:val="009E7060"/>
    <w:rsid w:val="009E784C"/>
    <w:rsid w:val="009E7F07"/>
    <w:rsid w:val="009F10C9"/>
    <w:rsid w:val="009F1C09"/>
    <w:rsid w:val="009F2D7B"/>
    <w:rsid w:val="009F2DA5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347"/>
    <w:rsid w:val="00A03647"/>
    <w:rsid w:val="00A040FE"/>
    <w:rsid w:val="00A0436B"/>
    <w:rsid w:val="00A05B04"/>
    <w:rsid w:val="00A066CC"/>
    <w:rsid w:val="00A068ED"/>
    <w:rsid w:val="00A116EB"/>
    <w:rsid w:val="00A120DB"/>
    <w:rsid w:val="00A14F26"/>
    <w:rsid w:val="00A15802"/>
    <w:rsid w:val="00A16AF4"/>
    <w:rsid w:val="00A16BD6"/>
    <w:rsid w:val="00A2206C"/>
    <w:rsid w:val="00A22B9E"/>
    <w:rsid w:val="00A2323B"/>
    <w:rsid w:val="00A256AC"/>
    <w:rsid w:val="00A258AA"/>
    <w:rsid w:val="00A25C11"/>
    <w:rsid w:val="00A30881"/>
    <w:rsid w:val="00A313D5"/>
    <w:rsid w:val="00A31785"/>
    <w:rsid w:val="00A3276F"/>
    <w:rsid w:val="00A32877"/>
    <w:rsid w:val="00A32B7D"/>
    <w:rsid w:val="00A33B0E"/>
    <w:rsid w:val="00A33CC9"/>
    <w:rsid w:val="00A34DA3"/>
    <w:rsid w:val="00A35349"/>
    <w:rsid w:val="00A36360"/>
    <w:rsid w:val="00A3638A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1EFA"/>
    <w:rsid w:val="00A52427"/>
    <w:rsid w:val="00A52BA6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938"/>
    <w:rsid w:val="00A64FF4"/>
    <w:rsid w:val="00A651AF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422A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133"/>
    <w:rsid w:val="00A83363"/>
    <w:rsid w:val="00A837EA"/>
    <w:rsid w:val="00A83A85"/>
    <w:rsid w:val="00A83A98"/>
    <w:rsid w:val="00A84AD7"/>
    <w:rsid w:val="00A85479"/>
    <w:rsid w:val="00A85A30"/>
    <w:rsid w:val="00A860C3"/>
    <w:rsid w:val="00A869F6"/>
    <w:rsid w:val="00A87CBC"/>
    <w:rsid w:val="00A87DA7"/>
    <w:rsid w:val="00A900DD"/>
    <w:rsid w:val="00A91745"/>
    <w:rsid w:val="00A92921"/>
    <w:rsid w:val="00A930F9"/>
    <w:rsid w:val="00A94494"/>
    <w:rsid w:val="00A95118"/>
    <w:rsid w:val="00A9734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6E88"/>
    <w:rsid w:val="00AA7222"/>
    <w:rsid w:val="00AB0720"/>
    <w:rsid w:val="00AB111A"/>
    <w:rsid w:val="00AB1D4D"/>
    <w:rsid w:val="00AB223D"/>
    <w:rsid w:val="00AB2D01"/>
    <w:rsid w:val="00AB2F8E"/>
    <w:rsid w:val="00AB4177"/>
    <w:rsid w:val="00AB432A"/>
    <w:rsid w:val="00AB4AEE"/>
    <w:rsid w:val="00AB50D4"/>
    <w:rsid w:val="00AB52CA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216"/>
    <w:rsid w:val="00AC755F"/>
    <w:rsid w:val="00AC7A71"/>
    <w:rsid w:val="00AC7E82"/>
    <w:rsid w:val="00AD0147"/>
    <w:rsid w:val="00AD07E8"/>
    <w:rsid w:val="00AD1736"/>
    <w:rsid w:val="00AD2A05"/>
    <w:rsid w:val="00AD3C1B"/>
    <w:rsid w:val="00AD4887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D1E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2E77"/>
    <w:rsid w:val="00AF3101"/>
    <w:rsid w:val="00AF34B7"/>
    <w:rsid w:val="00AF6280"/>
    <w:rsid w:val="00AF6ACD"/>
    <w:rsid w:val="00AF6B44"/>
    <w:rsid w:val="00AF729C"/>
    <w:rsid w:val="00AF7F15"/>
    <w:rsid w:val="00B01437"/>
    <w:rsid w:val="00B01F05"/>
    <w:rsid w:val="00B026AC"/>
    <w:rsid w:val="00B03973"/>
    <w:rsid w:val="00B03B0E"/>
    <w:rsid w:val="00B057FB"/>
    <w:rsid w:val="00B110FA"/>
    <w:rsid w:val="00B12589"/>
    <w:rsid w:val="00B13E95"/>
    <w:rsid w:val="00B14DA7"/>
    <w:rsid w:val="00B14EA9"/>
    <w:rsid w:val="00B15B0A"/>
    <w:rsid w:val="00B16A83"/>
    <w:rsid w:val="00B17217"/>
    <w:rsid w:val="00B173BF"/>
    <w:rsid w:val="00B17DCE"/>
    <w:rsid w:val="00B17ECF"/>
    <w:rsid w:val="00B20DD1"/>
    <w:rsid w:val="00B21AC0"/>
    <w:rsid w:val="00B21C56"/>
    <w:rsid w:val="00B221DF"/>
    <w:rsid w:val="00B22E2C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3B64"/>
    <w:rsid w:val="00B342EE"/>
    <w:rsid w:val="00B34F14"/>
    <w:rsid w:val="00B358DB"/>
    <w:rsid w:val="00B35EA0"/>
    <w:rsid w:val="00B40A17"/>
    <w:rsid w:val="00B43137"/>
    <w:rsid w:val="00B44313"/>
    <w:rsid w:val="00B44875"/>
    <w:rsid w:val="00B45573"/>
    <w:rsid w:val="00B46423"/>
    <w:rsid w:val="00B465D1"/>
    <w:rsid w:val="00B46A0C"/>
    <w:rsid w:val="00B470E8"/>
    <w:rsid w:val="00B477D6"/>
    <w:rsid w:val="00B5033A"/>
    <w:rsid w:val="00B51811"/>
    <w:rsid w:val="00B51823"/>
    <w:rsid w:val="00B5197B"/>
    <w:rsid w:val="00B526CF"/>
    <w:rsid w:val="00B52F56"/>
    <w:rsid w:val="00B536D7"/>
    <w:rsid w:val="00B5382A"/>
    <w:rsid w:val="00B53A28"/>
    <w:rsid w:val="00B53C0E"/>
    <w:rsid w:val="00B54B20"/>
    <w:rsid w:val="00B55C6E"/>
    <w:rsid w:val="00B61E66"/>
    <w:rsid w:val="00B62C26"/>
    <w:rsid w:val="00B63BD6"/>
    <w:rsid w:val="00B640A4"/>
    <w:rsid w:val="00B649E7"/>
    <w:rsid w:val="00B64BE8"/>
    <w:rsid w:val="00B65BF5"/>
    <w:rsid w:val="00B66362"/>
    <w:rsid w:val="00B66C6B"/>
    <w:rsid w:val="00B67237"/>
    <w:rsid w:val="00B675EC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3E6"/>
    <w:rsid w:val="00B826B6"/>
    <w:rsid w:val="00B856AE"/>
    <w:rsid w:val="00B85918"/>
    <w:rsid w:val="00B86232"/>
    <w:rsid w:val="00B865C0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97A07"/>
    <w:rsid w:val="00BA1121"/>
    <w:rsid w:val="00BA2760"/>
    <w:rsid w:val="00BA295F"/>
    <w:rsid w:val="00BA3032"/>
    <w:rsid w:val="00BA39CB"/>
    <w:rsid w:val="00BA4289"/>
    <w:rsid w:val="00BA4A52"/>
    <w:rsid w:val="00BA51DE"/>
    <w:rsid w:val="00BA747B"/>
    <w:rsid w:val="00BA771A"/>
    <w:rsid w:val="00BA7DD0"/>
    <w:rsid w:val="00BA7ED9"/>
    <w:rsid w:val="00BB05CD"/>
    <w:rsid w:val="00BB1D96"/>
    <w:rsid w:val="00BB22C3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522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AB2"/>
    <w:rsid w:val="00BD7B76"/>
    <w:rsid w:val="00BE0447"/>
    <w:rsid w:val="00BE1740"/>
    <w:rsid w:val="00BE1C72"/>
    <w:rsid w:val="00BE1DDC"/>
    <w:rsid w:val="00BE1F28"/>
    <w:rsid w:val="00BE4E64"/>
    <w:rsid w:val="00BE6092"/>
    <w:rsid w:val="00BE6304"/>
    <w:rsid w:val="00BE67CA"/>
    <w:rsid w:val="00BE7068"/>
    <w:rsid w:val="00BF02F3"/>
    <w:rsid w:val="00BF1CF2"/>
    <w:rsid w:val="00BF1D46"/>
    <w:rsid w:val="00BF4117"/>
    <w:rsid w:val="00BF41BE"/>
    <w:rsid w:val="00BF4550"/>
    <w:rsid w:val="00BF4B1E"/>
    <w:rsid w:val="00BF62F6"/>
    <w:rsid w:val="00BF6304"/>
    <w:rsid w:val="00BF796D"/>
    <w:rsid w:val="00BF7CA7"/>
    <w:rsid w:val="00BF7DE0"/>
    <w:rsid w:val="00C00F20"/>
    <w:rsid w:val="00C01311"/>
    <w:rsid w:val="00C05102"/>
    <w:rsid w:val="00C053C9"/>
    <w:rsid w:val="00C0589C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19A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3B7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60A"/>
    <w:rsid w:val="00C50721"/>
    <w:rsid w:val="00C508A8"/>
    <w:rsid w:val="00C5092B"/>
    <w:rsid w:val="00C50942"/>
    <w:rsid w:val="00C51C14"/>
    <w:rsid w:val="00C51F68"/>
    <w:rsid w:val="00C5240F"/>
    <w:rsid w:val="00C5279B"/>
    <w:rsid w:val="00C52A64"/>
    <w:rsid w:val="00C52F69"/>
    <w:rsid w:val="00C53B0C"/>
    <w:rsid w:val="00C53BC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9B1"/>
    <w:rsid w:val="00C65C31"/>
    <w:rsid w:val="00C66531"/>
    <w:rsid w:val="00C66F03"/>
    <w:rsid w:val="00C70A0F"/>
    <w:rsid w:val="00C70A76"/>
    <w:rsid w:val="00C71318"/>
    <w:rsid w:val="00C71CE7"/>
    <w:rsid w:val="00C722AD"/>
    <w:rsid w:val="00C72C8B"/>
    <w:rsid w:val="00C72E79"/>
    <w:rsid w:val="00C73A6D"/>
    <w:rsid w:val="00C74457"/>
    <w:rsid w:val="00C75F39"/>
    <w:rsid w:val="00C7729C"/>
    <w:rsid w:val="00C77673"/>
    <w:rsid w:val="00C77769"/>
    <w:rsid w:val="00C80C5E"/>
    <w:rsid w:val="00C80F6F"/>
    <w:rsid w:val="00C8115E"/>
    <w:rsid w:val="00C81BBC"/>
    <w:rsid w:val="00C83033"/>
    <w:rsid w:val="00C83385"/>
    <w:rsid w:val="00C83EEE"/>
    <w:rsid w:val="00C842F1"/>
    <w:rsid w:val="00C85069"/>
    <w:rsid w:val="00C85286"/>
    <w:rsid w:val="00C862CB"/>
    <w:rsid w:val="00C869AB"/>
    <w:rsid w:val="00C86C2D"/>
    <w:rsid w:val="00C87068"/>
    <w:rsid w:val="00C87A6A"/>
    <w:rsid w:val="00C90E2E"/>
    <w:rsid w:val="00C926FF"/>
    <w:rsid w:val="00C9365D"/>
    <w:rsid w:val="00C93AE2"/>
    <w:rsid w:val="00C9602F"/>
    <w:rsid w:val="00C96DED"/>
    <w:rsid w:val="00CA0134"/>
    <w:rsid w:val="00CA01B3"/>
    <w:rsid w:val="00CA0390"/>
    <w:rsid w:val="00CA04D8"/>
    <w:rsid w:val="00CA20F4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33D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4B4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1A6"/>
    <w:rsid w:val="00CE1678"/>
    <w:rsid w:val="00CE1C46"/>
    <w:rsid w:val="00CE1E85"/>
    <w:rsid w:val="00CE2007"/>
    <w:rsid w:val="00CE2098"/>
    <w:rsid w:val="00CE2669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1506"/>
    <w:rsid w:val="00CF2690"/>
    <w:rsid w:val="00CF2A12"/>
    <w:rsid w:val="00CF4505"/>
    <w:rsid w:val="00CF4679"/>
    <w:rsid w:val="00CF475C"/>
    <w:rsid w:val="00CF511B"/>
    <w:rsid w:val="00CF52CC"/>
    <w:rsid w:val="00CF5D1E"/>
    <w:rsid w:val="00CF6D2A"/>
    <w:rsid w:val="00CF752D"/>
    <w:rsid w:val="00D00E71"/>
    <w:rsid w:val="00D00FC6"/>
    <w:rsid w:val="00D0113C"/>
    <w:rsid w:val="00D031C8"/>
    <w:rsid w:val="00D033F9"/>
    <w:rsid w:val="00D04ECE"/>
    <w:rsid w:val="00D05267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0F57"/>
    <w:rsid w:val="00D2178D"/>
    <w:rsid w:val="00D21831"/>
    <w:rsid w:val="00D21FEC"/>
    <w:rsid w:val="00D22765"/>
    <w:rsid w:val="00D2431E"/>
    <w:rsid w:val="00D25FF0"/>
    <w:rsid w:val="00D26951"/>
    <w:rsid w:val="00D26C63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6750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F5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7CF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702F"/>
    <w:rsid w:val="00D67EAC"/>
    <w:rsid w:val="00D7044B"/>
    <w:rsid w:val="00D70704"/>
    <w:rsid w:val="00D7083A"/>
    <w:rsid w:val="00D71B35"/>
    <w:rsid w:val="00D71B36"/>
    <w:rsid w:val="00D72053"/>
    <w:rsid w:val="00D727D1"/>
    <w:rsid w:val="00D728D7"/>
    <w:rsid w:val="00D72BB7"/>
    <w:rsid w:val="00D733DE"/>
    <w:rsid w:val="00D73533"/>
    <w:rsid w:val="00D735B0"/>
    <w:rsid w:val="00D73C02"/>
    <w:rsid w:val="00D7568E"/>
    <w:rsid w:val="00D77509"/>
    <w:rsid w:val="00D77DC3"/>
    <w:rsid w:val="00D801D9"/>
    <w:rsid w:val="00D80798"/>
    <w:rsid w:val="00D809A9"/>
    <w:rsid w:val="00D81507"/>
    <w:rsid w:val="00D826DA"/>
    <w:rsid w:val="00D82750"/>
    <w:rsid w:val="00D82C93"/>
    <w:rsid w:val="00D82FD7"/>
    <w:rsid w:val="00D85463"/>
    <w:rsid w:val="00D85C74"/>
    <w:rsid w:val="00D85D2C"/>
    <w:rsid w:val="00D867A4"/>
    <w:rsid w:val="00D86E97"/>
    <w:rsid w:val="00D90573"/>
    <w:rsid w:val="00D91A64"/>
    <w:rsid w:val="00D922AE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367"/>
    <w:rsid w:val="00DA37E1"/>
    <w:rsid w:val="00DA3823"/>
    <w:rsid w:val="00DA440F"/>
    <w:rsid w:val="00DA4B1B"/>
    <w:rsid w:val="00DA6189"/>
    <w:rsid w:val="00DA65F3"/>
    <w:rsid w:val="00DA670A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581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C76EC"/>
    <w:rsid w:val="00DD06E2"/>
    <w:rsid w:val="00DD11BC"/>
    <w:rsid w:val="00DD1814"/>
    <w:rsid w:val="00DD3F41"/>
    <w:rsid w:val="00DD40A7"/>
    <w:rsid w:val="00DD47E1"/>
    <w:rsid w:val="00DD5D17"/>
    <w:rsid w:val="00DD5E53"/>
    <w:rsid w:val="00DE0A42"/>
    <w:rsid w:val="00DE2AD3"/>
    <w:rsid w:val="00DE2C7F"/>
    <w:rsid w:val="00DE308B"/>
    <w:rsid w:val="00DE362A"/>
    <w:rsid w:val="00DE376E"/>
    <w:rsid w:val="00DE44F4"/>
    <w:rsid w:val="00DE55A0"/>
    <w:rsid w:val="00DE5901"/>
    <w:rsid w:val="00DE6797"/>
    <w:rsid w:val="00DE781C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15FC"/>
    <w:rsid w:val="00E12250"/>
    <w:rsid w:val="00E1319E"/>
    <w:rsid w:val="00E153F4"/>
    <w:rsid w:val="00E15685"/>
    <w:rsid w:val="00E15ED0"/>
    <w:rsid w:val="00E16E95"/>
    <w:rsid w:val="00E1757A"/>
    <w:rsid w:val="00E2121E"/>
    <w:rsid w:val="00E22753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076"/>
    <w:rsid w:val="00E325FC"/>
    <w:rsid w:val="00E32CE2"/>
    <w:rsid w:val="00E33ACD"/>
    <w:rsid w:val="00E3550E"/>
    <w:rsid w:val="00E35679"/>
    <w:rsid w:val="00E35B60"/>
    <w:rsid w:val="00E35BD2"/>
    <w:rsid w:val="00E36F77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5D8C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51F0"/>
    <w:rsid w:val="00E563A5"/>
    <w:rsid w:val="00E5708C"/>
    <w:rsid w:val="00E57D74"/>
    <w:rsid w:val="00E622EF"/>
    <w:rsid w:val="00E62AAA"/>
    <w:rsid w:val="00E63AFF"/>
    <w:rsid w:val="00E63FBE"/>
    <w:rsid w:val="00E641F4"/>
    <w:rsid w:val="00E66ACB"/>
    <w:rsid w:val="00E66CEC"/>
    <w:rsid w:val="00E67179"/>
    <w:rsid w:val="00E67350"/>
    <w:rsid w:val="00E67AEF"/>
    <w:rsid w:val="00E67D9C"/>
    <w:rsid w:val="00E71213"/>
    <w:rsid w:val="00E716C6"/>
    <w:rsid w:val="00E7388B"/>
    <w:rsid w:val="00E74BDC"/>
    <w:rsid w:val="00E778F5"/>
    <w:rsid w:val="00E80401"/>
    <w:rsid w:val="00E84102"/>
    <w:rsid w:val="00E8514C"/>
    <w:rsid w:val="00E878F2"/>
    <w:rsid w:val="00E900D9"/>
    <w:rsid w:val="00E90FA9"/>
    <w:rsid w:val="00E90FE0"/>
    <w:rsid w:val="00E9267C"/>
    <w:rsid w:val="00E92B3A"/>
    <w:rsid w:val="00E93CD9"/>
    <w:rsid w:val="00E93DE2"/>
    <w:rsid w:val="00E9439D"/>
    <w:rsid w:val="00E9440A"/>
    <w:rsid w:val="00E9613C"/>
    <w:rsid w:val="00E974E6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A76B0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B7461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97D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0FEB"/>
    <w:rsid w:val="00EE1017"/>
    <w:rsid w:val="00EE15F0"/>
    <w:rsid w:val="00EE1DAA"/>
    <w:rsid w:val="00EE3C05"/>
    <w:rsid w:val="00EE5E9A"/>
    <w:rsid w:val="00EE6051"/>
    <w:rsid w:val="00EE730D"/>
    <w:rsid w:val="00EE7408"/>
    <w:rsid w:val="00EE79EC"/>
    <w:rsid w:val="00EF1C07"/>
    <w:rsid w:val="00EF1C2D"/>
    <w:rsid w:val="00EF1F81"/>
    <w:rsid w:val="00EF298C"/>
    <w:rsid w:val="00EF32AF"/>
    <w:rsid w:val="00EF437D"/>
    <w:rsid w:val="00EF4913"/>
    <w:rsid w:val="00EF6A96"/>
    <w:rsid w:val="00EF6C69"/>
    <w:rsid w:val="00EF7173"/>
    <w:rsid w:val="00EF788F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49F"/>
    <w:rsid w:val="00F06E92"/>
    <w:rsid w:val="00F07548"/>
    <w:rsid w:val="00F076AE"/>
    <w:rsid w:val="00F07DD5"/>
    <w:rsid w:val="00F10DD8"/>
    <w:rsid w:val="00F1103B"/>
    <w:rsid w:val="00F11CF0"/>
    <w:rsid w:val="00F1276E"/>
    <w:rsid w:val="00F14143"/>
    <w:rsid w:val="00F1531B"/>
    <w:rsid w:val="00F15C9C"/>
    <w:rsid w:val="00F161C0"/>
    <w:rsid w:val="00F168BE"/>
    <w:rsid w:val="00F22461"/>
    <w:rsid w:val="00F24228"/>
    <w:rsid w:val="00F2491E"/>
    <w:rsid w:val="00F263A7"/>
    <w:rsid w:val="00F26D52"/>
    <w:rsid w:val="00F27362"/>
    <w:rsid w:val="00F27766"/>
    <w:rsid w:val="00F31908"/>
    <w:rsid w:val="00F31AFB"/>
    <w:rsid w:val="00F32B53"/>
    <w:rsid w:val="00F32FA1"/>
    <w:rsid w:val="00F33596"/>
    <w:rsid w:val="00F34D06"/>
    <w:rsid w:val="00F3548E"/>
    <w:rsid w:val="00F35790"/>
    <w:rsid w:val="00F35D41"/>
    <w:rsid w:val="00F371F3"/>
    <w:rsid w:val="00F37C50"/>
    <w:rsid w:val="00F40BBA"/>
    <w:rsid w:val="00F41928"/>
    <w:rsid w:val="00F41D41"/>
    <w:rsid w:val="00F41EF1"/>
    <w:rsid w:val="00F446E1"/>
    <w:rsid w:val="00F44DB3"/>
    <w:rsid w:val="00F457B2"/>
    <w:rsid w:val="00F45DED"/>
    <w:rsid w:val="00F47940"/>
    <w:rsid w:val="00F509D0"/>
    <w:rsid w:val="00F50B22"/>
    <w:rsid w:val="00F51130"/>
    <w:rsid w:val="00F51D7A"/>
    <w:rsid w:val="00F534FD"/>
    <w:rsid w:val="00F5496F"/>
    <w:rsid w:val="00F54A39"/>
    <w:rsid w:val="00F54A7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5F4E"/>
    <w:rsid w:val="00F660DB"/>
    <w:rsid w:val="00F67422"/>
    <w:rsid w:val="00F678CB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421"/>
    <w:rsid w:val="00F81B7D"/>
    <w:rsid w:val="00F81C57"/>
    <w:rsid w:val="00F82357"/>
    <w:rsid w:val="00F82683"/>
    <w:rsid w:val="00F82AAE"/>
    <w:rsid w:val="00F8397D"/>
    <w:rsid w:val="00F84DBE"/>
    <w:rsid w:val="00F85338"/>
    <w:rsid w:val="00F858B7"/>
    <w:rsid w:val="00F86D34"/>
    <w:rsid w:val="00F9157F"/>
    <w:rsid w:val="00F921C7"/>
    <w:rsid w:val="00F92A58"/>
    <w:rsid w:val="00F93951"/>
    <w:rsid w:val="00F9429F"/>
    <w:rsid w:val="00F9439C"/>
    <w:rsid w:val="00F95026"/>
    <w:rsid w:val="00F956C2"/>
    <w:rsid w:val="00F96F83"/>
    <w:rsid w:val="00FA158B"/>
    <w:rsid w:val="00FA1ACB"/>
    <w:rsid w:val="00FA204C"/>
    <w:rsid w:val="00FA2864"/>
    <w:rsid w:val="00FA3079"/>
    <w:rsid w:val="00FA33FE"/>
    <w:rsid w:val="00FA39D6"/>
    <w:rsid w:val="00FA3AF5"/>
    <w:rsid w:val="00FA4143"/>
    <w:rsid w:val="00FA4C4F"/>
    <w:rsid w:val="00FA54A3"/>
    <w:rsid w:val="00FA7CBF"/>
    <w:rsid w:val="00FB0379"/>
    <w:rsid w:val="00FB1B9A"/>
    <w:rsid w:val="00FB1C7F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1A7E"/>
    <w:rsid w:val="00FC2F18"/>
    <w:rsid w:val="00FC32A6"/>
    <w:rsid w:val="00FC3EC3"/>
    <w:rsid w:val="00FC44FE"/>
    <w:rsid w:val="00FC47DB"/>
    <w:rsid w:val="00FC4D7E"/>
    <w:rsid w:val="00FC514A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4DC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3F4"/>
    <w:rsid w:val="00FE3E1A"/>
    <w:rsid w:val="00FE4056"/>
    <w:rsid w:val="00FE47BC"/>
    <w:rsid w:val="00FE4EF5"/>
    <w:rsid w:val="00FE5557"/>
    <w:rsid w:val="00FE6664"/>
    <w:rsid w:val="00FE6A2E"/>
    <w:rsid w:val="00FE781A"/>
    <w:rsid w:val="00FF09F1"/>
    <w:rsid w:val="00FF0BB9"/>
    <w:rsid w:val="00FF1505"/>
    <w:rsid w:val="00FF1D1A"/>
    <w:rsid w:val="00FF1DD8"/>
    <w:rsid w:val="00FF2357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7309C7"/>
  <w15:chartTrackingRefBased/>
  <w15:docId w15:val="{499E2A31-1F37-4107-9A7C-9077A5800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2">
    <w:name w:val="index 2"/>
    <w:basedOn w:val="11"/>
    <w:semiHidden/>
    <w:rsid w:val="0012713D"/>
    <w:pPr>
      <w:keepLines/>
      <w:overflowPunct w:val="0"/>
      <w:autoSpaceDE w:val="0"/>
      <w:autoSpaceDN w:val="0"/>
      <w:adjustRightInd w:val="0"/>
      <w:ind w:leftChars="0" w:left="284" w:firstLineChars="0" w:firstLine="0"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autoRedefine/>
    <w:uiPriority w:val="99"/>
    <w:semiHidden/>
    <w:unhideWhenUsed/>
    <w:rsid w:val="0012713D"/>
    <w:pPr>
      <w:ind w:leftChars="200" w:left="200" w:hangingChars="200" w:hanging="2000"/>
    </w:pPr>
  </w:style>
  <w:style w:type="paragraph" w:styleId="30">
    <w:name w:val="toc 3"/>
    <w:basedOn w:val="a"/>
    <w:next w:val="a"/>
    <w:autoRedefine/>
    <w:uiPriority w:val="39"/>
    <w:semiHidden/>
    <w:unhideWhenUsed/>
    <w:rsid w:val="00F65F4E"/>
    <w:pPr>
      <w:ind w:leftChars="400" w:left="850"/>
    </w:p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354B35"/>
    <w:rPr>
      <w:rFonts w:ascii="Times New Roman" w:hAnsi="Times New Roman"/>
      <w:b/>
      <w:bCs/>
      <w:lang w:val="en-GB" w:eastAsia="en-US"/>
    </w:rPr>
  </w:style>
  <w:style w:type="paragraph" w:customStyle="1" w:styleId="af3">
    <w:name w:val="表头"/>
    <w:basedOn w:val="a"/>
    <w:link w:val="Char9"/>
    <w:qFormat/>
    <w:rsid w:val="00CF1506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CF1506"/>
    <w:rPr>
      <w:rFonts w:ascii="Times New Roman" w:eastAsia="Times New Roman" w:hAnsi="Times New Roman" w:cs="SimSun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43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3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4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14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2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1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7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09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41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90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06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71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6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3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2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41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400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81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2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1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6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3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7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220AF-10AC-4F3B-87DC-29487332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3640</TotalTime>
  <Pages>6</Pages>
  <Words>2118</Words>
  <Characters>12078</Characters>
  <Application>Microsoft Office Word</Application>
  <DocSecurity>0</DocSecurity>
  <Lines>100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179</cp:revision>
  <dcterms:created xsi:type="dcterms:W3CDTF">2023-05-14T09:02:00Z</dcterms:created>
  <dcterms:modified xsi:type="dcterms:W3CDTF">2024-11-08T02:34:00Z</dcterms:modified>
</cp:coreProperties>
</file>